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D5" w:rsidRPr="0056782F" w:rsidRDefault="00CA4B53" w:rsidP="00BC0FD5">
      <w:pPr>
        <w:pStyle w:val="Kop1"/>
        <w:rPr>
          <w:rFonts w:ascii="Arial" w:hAnsi="Arial"/>
          <w:sz w:val="32"/>
          <w:lang w:val="en-GB"/>
        </w:rPr>
      </w:pPr>
      <w:r w:rsidRPr="0056782F">
        <w:rPr>
          <w:rFonts w:ascii="Arial" w:hAnsi="Arial"/>
          <w:sz w:val="32"/>
          <w:lang w:val="en-GB"/>
        </w:rPr>
        <w:t>Application form for acknowledgement as BRP pursuant to</w:t>
      </w:r>
      <w:r w:rsidR="00642FCF" w:rsidRPr="0056782F">
        <w:rPr>
          <w:rFonts w:ascii="Arial" w:hAnsi="Arial"/>
          <w:sz w:val="32"/>
          <w:lang w:val="en-GB"/>
        </w:rPr>
        <w:t xml:space="preserve"> arti</w:t>
      </w:r>
      <w:r w:rsidRPr="00BD787C">
        <w:rPr>
          <w:rFonts w:ascii="Arial" w:hAnsi="Arial"/>
          <w:sz w:val="32"/>
          <w:lang w:val="en-GB"/>
        </w:rPr>
        <w:t>cle</w:t>
      </w:r>
      <w:r w:rsidR="00642FCF" w:rsidRPr="0056782F">
        <w:rPr>
          <w:rFonts w:ascii="Arial" w:hAnsi="Arial"/>
          <w:sz w:val="32"/>
          <w:lang w:val="en-GB"/>
        </w:rPr>
        <w:t xml:space="preserve"> 10.7 </w:t>
      </w:r>
      <w:r w:rsidRPr="00BD787C">
        <w:rPr>
          <w:rFonts w:ascii="Arial" w:hAnsi="Arial"/>
          <w:sz w:val="32"/>
          <w:lang w:val="en-GB"/>
        </w:rPr>
        <w:t>of the Grid Code electricity</w:t>
      </w:r>
    </w:p>
    <w:p w:rsidR="00560870" w:rsidRPr="0056782F" w:rsidRDefault="00560870" w:rsidP="009F60C3">
      <w:pPr>
        <w:rPr>
          <w:b/>
          <w:lang w:val="en-GB"/>
        </w:rPr>
      </w:pPr>
      <w:r w:rsidRPr="00E5332E">
        <w:rPr>
          <w:b/>
          <w:noProof/>
          <w:lang w:eastAsia="nl-NL"/>
        </w:rPr>
        <mc:AlternateContent>
          <mc:Choice Requires="wps">
            <w:drawing>
              <wp:anchor distT="0" distB="0" distL="114300" distR="114300" simplePos="0" relativeHeight="251662336" behindDoc="0" locked="0" layoutInCell="1" allowOverlap="1" wp14:anchorId="72EE0D0E" wp14:editId="3177CD58">
                <wp:simplePos x="0" y="0"/>
                <wp:positionH relativeFrom="column">
                  <wp:posOffset>5337</wp:posOffset>
                </wp:positionH>
                <wp:positionV relativeFrom="paragraph">
                  <wp:posOffset>75653</wp:posOffset>
                </wp:positionV>
                <wp:extent cx="6145787" cy="11430"/>
                <wp:effectExtent l="0" t="0" r="26670" b="26670"/>
                <wp:wrapNone/>
                <wp:docPr id="12" name="Rechte verbindingslijn 12"/>
                <wp:cNvGraphicFramePr/>
                <a:graphic xmlns:a="http://schemas.openxmlformats.org/drawingml/2006/main">
                  <a:graphicData uri="http://schemas.microsoft.com/office/word/2010/wordprocessingShape">
                    <wps:wsp>
                      <wps:cNvCnPr/>
                      <wps:spPr>
                        <a:xfrm>
                          <a:off x="0" y="0"/>
                          <a:ext cx="6145787"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95pt" to="48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" strokecolor="#4579b8 [3044]"/>
            </w:pict>
          </mc:Fallback>
        </mc:AlternateContent>
      </w:r>
    </w:p>
    <w:p w:rsidR="00642FCF" w:rsidRPr="0056782F" w:rsidRDefault="00642FCF" w:rsidP="00642FCF">
      <w:pPr>
        <w:spacing w:line="280" w:lineRule="atLeast"/>
        <w:jc w:val="both"/>
        <w:rPr>
          <w:lang w:val="en-GB"/>
        </w:rPr>
      </w:pPr>
      <w:r w:rsidRPr="0056782F">
        <w:rPr>
          <w:b/>
          <w:lang w:val="en-GB"/>
        </w:rPr>
        <w:t xml:space="preserve">1. </w:t>
      </w:r>
      <w:r w:rsidR="00CA4B53" w:rsidRPr="00BD787C">
        <w:rPr>
          <w:b/>
          <w:lang w:val="en-GB"/>
        </w:rPr>
        <w:t>Information applicant</w:t>
      </w:r>
    </w:p>
    <w:p w:rsidR="00642FCF" w:rsidRPr="0056782F" w:rsidRDefault="00642FCF" w:rsidP="00A354EE">
      <w:pPr>
        <w:spacing w:line="280" w:lineRule="atLeast"/>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87"/>
        <w:gridCol w:w="6285"/>
      </w:tblGrid>
      <w:tr w:rsidR="00642FCF" w:rsidRPr="00BD787C" w:rsidTr="00642FCF">
        <w:tc>
          <w:tcPr>
            <w:tcW w:w="1784" w:type="pct"/>
            <w:tcBorders>
              <w:top w:val="single" w:sz="6" w:space="0" w:color="auto"/>
              <w:left w:val="single" w:sz="6" w:space="0" w:color="auto"/>
              <w:bottom w:val="single" w:sz="6" w:space="0" w:color="auto"/>
              <w:right w:val="single" w:sz="6" w:space="0" w:color="auto"/>
            </w:tcBorders>
          </w:tcPr>
          <w:p w:rsidR="00642FCF" w:rsidRPr="0056782F" w:rsidRDefault="00CA4B53" w:rsidP="00CF023C">
            <w:pPr>
              <w:spacing w:line="280" w:lineRule="atLeast"/>
              <w:jc w:val="both"/>
              <w:rPr>
                <w:lang w:val="en-GB"/>
              </w:rPr>
            </w:pPr>
            <w:r w:rsidRPr="00BD787C">
              <w:rPr>
                <w:lang w:val="en-GB"/>
              </w:rPr>
              <w:t>Name organisation</w:t>
            </w:r>
            <w:r w:rsidR="00642FCF" w:rsidRPr="0056782F">
              <w:rPr>
                <w:lang w:val="en-GB"/>
              </w:rPr>
              <w:t>:</w:t>
            </w:r>
          </w:p>
          <w:p w:rsidR="00642FCF" w:rsidRPr="0056782F" w:rsidRDefault="00642FCF">
            <w:pPr>
              <w:spacing w:line="280" w:lineRule="atLeast"/>
              <w:jc w:val="both"/>
              <w:rPr>
                <w:lang w:val="en-GB"/>
              </w:rPr>
            </w:pPr>
            <w:r w:rsidRPr="0056782F">
              <w:rPr>
                <w:lang w:val="en-GB"/>
              </w:rPr>
              <w:t>(</w:t>
            </w:r>
            <w:r w:rsidR="00BD787C">
              <w:rPr>
                <w:lang w:val="en-GB"/>
              </w:rPr>
              <w:t>Statutory</w:t>
            </w:r>
            <w:r w:rsidR="00871DAD" w:rsidRPr="00BD787C">
              <w:rPr>
                <w:lang w:val="en-GB"/>
              </w:rPr>
              <w:t xml:space="preserve"> </w:t>
            </w:r>
            <w:r w:rsidR="00BD787C">
              <w:rPr>
                <w:lang w:val="en-GB"/>
              </w:rPr>
              <w:t>name</w:t>
            </w:r>
            <w:r w:rsidRPr="0056782F">
              <w:rPr>
                <w:lang w:val="en-GB"/>
              </w:rPr>
              <w:t>)</w:t>
            </w: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C537E3" w:rsidTr="00642FCF">
        <w:tc>
          <w:tcPr>
            <w:tcW w:w="1784" w:type="pct"/>
            <w:tcBorders>
              <w:top w:val="single" w:sz="6" w:space="0" w:color="auto"/>
              <w:left w:val="single" w:sz="6" w:space="0" w:color="auto"/>
              <w:bottom w:val="single" w:sz="6" w:space="0" w:color="auto"/>
              <w:right w:val="single" w:sz="6" w:space="0" w:color="auto"/>
            </w:tcBorders>
          </w:tcPr>
          <w:p w:rsidR="00CA4B53" w:rsidRPr="00BD787C" w:rsidRDefault="00CA4B53" w:rsidP="00CA4B53">
            <w:pPr>
              <w:spacing w:line="280" w:lineRule="atLeast"/>
              <w:rPr>
                <w:lang w:val="en-GB"/>
              </w:rPr>
            </w:pPr>
            <w:r w:rsidRPr="00BD787C">
              <w:rPr>
                <w:lang w:val="en-GB"/>
              </w:rPr>
              <w:t>Company number:</w:t>
            </w:r>
          </w:p>
          <w:p w:rsidR="00642FCF" w:rsidRPr="00BD787C" w:rsidRDefault="00CA4B53" w:rsidP="00CF023C">
            <w:pPr>
              <w:spacing w:line="280" w:lineRule="atLeast"/>
              <w:jc w:val="both"/>
              <w:rPr>
                <w:lang w:val="en-GB"/>
              </w:rPr>
            </w:pPr>
            <w:r w:rsidRPr="00BD787C">
              <w:rPr>
                <w:lang w:val="en-GB"/>
              </w:rPr>
              <w:t>(</w:t>
            </w:r>
            <w:r w:rsidR="00E5332E">
              <w:rPr>
                <w:lang w:val="en-GB"/>
              </w:rPr>
              <w:t>Commercial register</w:t>
            </w:r>
            <w:r w:rsidRPr="00BD787C">
              <w:rPr>
                <w:lang w:val="en-GB"/>
              </w:rPr>
              <w:t>)</w:t>
            </w:r>
          </w:p>
          <w:p w:rsidR="00642FCF" w:rsidRPr="00BD787C"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BD787C" w:rsidRDefault="00642FCF" w:rsidP="00CF023C">
            <w:pPr>
              <w:spacing w:line="280" w:lineRule="atLeast"/>
              <w:jc w:val="both"/>
              <w:rPr>
                <w:lang w:val="en-GB"/>
              </w:rPr>
            </w:pPr>
          </w:p>
        </w:tc>
      </w:tr>
      <w:tr w:rsidR="00642FCF" w:rsidRPr="000431DF" w:rsidTr="00642FCF">
        <w:tc>
          <w:tcPr>
            <w:tcW w:w="1784" w:type="pct"/>
            <w:tcBorders>
              <w:top w:val="single" w:sz="6" w:space="0" w:color="auto"/>
              <w:left w:val="single" w:sz="6" w:space="0" w:color="auto"/>
              <w:bottom w:val="single" w:sz="6" w:space="0" w:color="auto"/>
              <w:right w:val="single" w:sz="6" w:space="0" w:color="auto"/>
            </w:tcBorders>
          </w:tcPr>
          <w:p w:rsidR="00CA4B53" w:rsidRPr="00BD787C" w:rsidRDefault="00CA4B53" w:rsidP="00CA4B53">
            <w:pPr>
              <w:spacing w:line="280" w:lineRule="atLeast"/>
              <w:jc w:val="both"/>
              <w:rPr>
                <w:lang w:val="en-GB"/>
              </w:rPr>
            </w:pPr>
            <w:r w:rsidRPr="00BD787C">
              <w:rPr>
                <w:lang w:val="en-GB"/>
              </w:rPr>
              <w:t>Postal address:</w:t>
            </w:r>
          </w:p>
          <w:p w:rsidR="00642FCF" w:rsidRPr="0056782F" w:rsidRDefault="00CA4B53" w:rsidP="00CF023C">
            <w:pPr>
              <w:spacing w:line="280" w:lineRule="atLeast"/>
              <w:jc w:val="both"/>
              <w:rPr>
                <w:lang w:val="en-GB"/>
              </w:rPr>
            </w:pPr>
            <w:r w:rsidRPr="00BD787C">
              <w:rPr>
                <w:lang w:val="en-GB"/>
              </w:rPr>
              <w:t>city and country:</w:t>
            </w: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0431DF" w:rsidTr="00642FCF">
        <w:tc>
          <w:tcPr>
            <w:tcW w:w="1784" w:type="pct"/>
            <w:tcBorders>
              <w:top w:val="single" w:sz="6" w:space="0" w:color="auto"/>
              <w:left w:val="single" w:sz="6" w:space="0" w:color="auto"/>
              <w:bottom w:val="single" w:sz="6" w:space="0" w:color="auto"/>
              <w:right w:val="single" w:sz="6" w:space="0" w:color="auto"/>
            </w:tcBorders>
          </w:tcPr>
          <w:p w:rsidR="00CA4B53" w:rsidRPr="00BD787C" w:rsidRDefault="00CA4B53" w:rsidP="00CA4B53">
            <w:pPr>
              <w:spacing w:line="280" w:lineRule="atLeast"/>
              <w:jc w:val="both"/>
              <w:rPr>
                <w:lang w:val="en-GB"/>
              </w:rPr>
            </w:pPr>
            <w:r w:rsidRPr="00BD787C">
              <w:rPr>
                <w:lang w:val="en-GB"/>
              </w:rPr>
              <w:t>Visiting address:</w:t>
            </w:r>
          </w:p>
          <w:p w:rsidR="00642FCF" w:rsidRPr="0056782F" w:rsidRDefault="00CA4B53" w:rsidP="00CF023C">
            <w:pPr>
              <w:spacing w:line="280" w:lineRule="atLeast"/>
              <w:jc w:val="both"/>
              <w:rPr>
                <w:lang w:val="en-GB"/>
              </w:rPr>
            </w:pPr>
            <w:r w:rsidRPr="00BD787C">
              <w:rPr>
                <w:lang w:val="en-GB"/>
              </w:rPr>
              <w:t>PO Box, city and country:</w:t>
            </w: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BD787C" w:rsidTr="00642FCF">
        <w:tc>
          <w:tcPr>
            <w:tcW w:w="1784"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r w:rsidRPr="0056782F">
              <w:rPr>
                <w:lang w:val="en-GB"/>
              </w:rPr>
              <w:t>Nam</w:t>
            </w:r>
            <w:r w:rsidR="00BD787C">
              <w:rPr>
                <w:lang w:val="en-GB"/>
              </w:rPr>
              <w:t>e</w:t>
            </w:r>
            <w:r w:rsidRPr="0056782F">
              <w:rPr>
                <w:lang w:val="en-GB"/>
              </w:rPr>
              <w:t xml:space="preserve"> </w:t>
            </w:r>
            <w:r w:rsidR="00CA4B53" w:rsidRPr="00BD787C">
              <w:rPr>
                <w:lang w:val="en-GB"/>
              </w:rPr>
              <w:t>contact person</w:t>
            </w:r>
            <w:r w:rsidRPr="0056782F">
              <w:rPr>
                <w:lang w:val="en-GB"/>
              </w:rPr>
              <w:t>*:</w:t>
            </w:r>
          </w:p>
          <w:p w:rsidR="00642FCF" w:rsidRPr="0056782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BD787C" w:rsidTr="00642FCF">
        <w:tc>
          <w:tcPr>
            <w:tcW w:w="1784" w:type="pct"/>
            <w:tcBorders>
              <w:top w:val="single" w:sz="6" w:space="0" w:color="auto"/>
              <w:left w:val="single" w:sz="6" w:space="0" w:color="auto"/>
              <w:bottom w:val="single" w:sz="6" w:space="0" w:color="auto"/>
              <w:right w:val="single" w:sz="6" w:space="0" w:color="auto"/>
            </w:tcBorders>
          </w:tcPr>
          <w:p w:rsidR="00642FCF" w:rsidRPr="0056782F" w:rsidRDefault="00075538" w:rsidP="00CF023C">
            <w:pPr>
              <w:spacing w:line="280" w:lineRule="atLeast"/>
              <w:jc w:val="both"/>
              <w:rPr>
                <w:lang w:val="en-GB"/>
              </w:rPr>
            </w:pPr>
            <w:r w:rsidRPr="00BD787C">
              <w:rPr>
                <w:lang w:val="en-GB"/>
              </w:rPr>
              <w:t>Telephone number contact person</w:t>
            </w:r>
            <w:r w:rsidR="00642FCF" w:rsidRPr="0056782F">
              <w:rPr>
                <w:lang w:val="en-GB"/>
              </w:rPr>
              <w:t>*:</w:t>
            </w:r>
          </w:p>
          <w:p w:rsidR="00642FCF" w:rsidRPr="0056782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BD787C" w:rsidTr="00642FCF">
        <w:tc>
          <w:tcPr>
            <w:tcW w:w="1784"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r w:rsidRPr="0056782F">
              <w:rPr>
                <w:lang w:val="en-GB"/>
              </w:rPr>
              <w:t>Email</w:t>
            </w:r>
            <w:r w:rsidR="00075538" w:rsidRPr="00BD787C">
              <w:rPr>
                <w:lang w:val="en-GB"/>
              </w:rPr>
              <w:t xml:space="preserve"> </w:t>
            </w:r>
            <w:r w:rsidRPr="0056782F">
              <w:rPr>
                <w:lang w:val="en-GB"/>
              </w:rPr>
              <w:t>ad</w:t>
            </w:r>
            <w:r w:rsidR="00CA4B53" w:rsidRPr="00BD787C">
              <w:rPr>
                <w:lang w:val="en-GB"/>
              </w:rPr>
              <w:t>d</w:t>
            </w:r>
            <w:r w:rsidRPr="0056782F">
              <w:rPr>
                <w:lang w:val="en-GB"/>
              </w:rPr>
              <w:t>re</w:t>
            </w:r>
            <w:r w:rsidR="00CA4B53" w:rsidRPr="00BD787C">
              <w:rPr>
                <w:lang w:val="en-GB"/>
              </w:rPr>
              <w:t>s</w:t>
            </w:r>
            <w:r w:rsidRPr="0056782F">
              <w:rPr>
                <w:lang w:val="en-GB"/>
              </w:rPr>
              <w:t xml:space="preserve">s </w:t>
            </w:r>
            <w:r w:rsidR="00CA4B53" w:rsidRPr="00BD787C">
              <w:rPr>
                <w:lang w:val="en-GB"/>
              </w:rPr>
              <w:t>contact person</w:t>
            </w:r>
            <w:r w:rsidRPr="0056782F">
              <w:rPr>
                <w:lang w:val="en-GB"/>
              </w:rPr>
              <w:t>*:</w:t>
            </w:r>
          </w:p>
          <w:p w:rsidR="00642FCF" w:rsidRPr="0056782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BD787C" w:rsidTr="00642FCF">
        <w:tc>
          <w:tcPr>
            <w:tcW w:w="1784"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r w:rsidRPr="0056782F">
              <w:rPr>
                <w:lang w:val="en-GB"/>
              </w:rPr>
              <w:t>EAN-code:</w:t>
            </w:r>
          </w:p>
          <w:p w:rsidR="00642FCF" w:rsidRPr="0056782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p w:rsidR="00642FCF" w:rsidRPr="0056782F" w:rsidRDefault="00642FCF" w:rsidP="00CF023C">
            <w:pPr>
              <w:spacing w:line="280" w:lineRule="atLeast"/>
              <w:jc w:val="both"/>
              <w:rPr>
                <w:lang w:val="en-GB"/>
              </w:rPr>
            </w:pPr>
          </w:p>
        </w:tc>
      </w:tr>
      <w:tr w:rsidR="00642FCF" w:rsidRPr="00BD787C" w:rsidTr="00642FCF">
        <w:trPr>
          <w:trHeight w:val="212"/>
        </w:trPr>
        <w:tc>
          <w:tcPr>
            <w:tcW w:w="1784"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r w:rsidRPr="0056782F">
              <w:rPr>
                <w:lang w:val="en-GB"/>
              </w:rPr>
              <w:t>EIC-code:</w:t>
            </w: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tc>
      </w:tr>
      <w:tr w:rsidR="00642FCF" w:rsidRPr="00BD787C" w:rsidTr="00642FCF">
        <w:trPr>
          <w:trHeight w:val="212"/>
        </w:trPr>
        <w:tc>
          <w:tcPr>
            <w:tcW w:w="1784"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r w:rsidRPr="0056782F">
              <w:rPr>
                <w:lang w:val="en-GB"/>
              </w:rPr>
              <w:t xml:space="preserve">VAT </w:t>
            </w:r>
            <w:proofErr w:type="spellStart"/>
            <w:r w:rsidRPr="0056782F">
              <w:rPr>
                <w:lang w:val="en-GB"/>
              </w:rPr>
              <w:t>nr</w:t>
            </w:r>
            <w:proofErr w:type="spellEnd"/>
            <w:r w:rsidRPr="0056782F">
              <w:rPr>
                <w:lang w:val="en-GB"/>
              </w:rPr>
              <w:t>.:</w:t>
            </w:r>
          </w:p>
          <w:p w:rsidR="00642FCF" w:rsidRPr="0056782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rsidR="00642FCF" w:rsidRPr="0056782F" w:rsidRDefault="00642FCF" w:rsidP="00CF023C">
            <w:pPr>
              <w:spacing w:line="280" w:lineRule="atLeast"/>
              <w:jc w:val="both"/>
              <w:rPr>
                <w:lang w:val="en-GB"/>
              </w:rPr>
            </w:pPr>
          </w:p>
          <w:p w:rsidR="00642FCF" w:rsidRPr="0056782F" w:rsidRDefault="00642FCF" w:rsidP="00CF023C">
            <w:pPr>
              <w:spacing w:line="280" w:lineRule="atLeast"/>
              <w:jc w:val="both"/>
              <w:rPr>
                <w:lang w:val="en-GB"/>
              </w:rPr>
            </w:pPr>
          </w:p>
        </w:tc>
      </w:tr>
    </w:tbl>
    <w:p w:rsidR="00642FCF" w:rsidRPr="0056782F" w:rsidRDefault="00642FCF" w:rsidP="00642FCF">
      <w:pPr>
        <w:pStyle w:val="Voettekst"/>
        <w:jc w:val="both"/>
        <w:rPr>
          <w:lang w:val="en-GB"/>
        </w:rPr>
      </w:pPr>
      <w:r w:rsidRPr="0056782F">
        <w:rPr>
          <w:i/>
          <w:lang w:val="en-GB"/>
        </w:rPr>
        <w:t xml:space="preserve">* </w:t>
      </w:r>
      <w:r w:rsidR="00CA4B53" w:rsidRPr="00BD787C">
        <w:rPr>
          <w:i/>
          <w:lang w:val="en-GB"/>
        </w:rPr>
        <w:t xml:space="preserve">These details will in accordance with the GDPR not be published on </w:t>
      </w:r>
      <w:proofErr w:type="spellStart"/>
      <w:r w:rsidR="00CA4B53" w:rsidRPr="00BD787C">
        <w:rPr>
          <w:i/>
          <w:lang w:val="en-GB"/>
        </w:rPr>
        <w:t>TenneT's</w:t>
      </w:r>
      <w:proofErr w:type="spellEnd"/>
      <w:r w:rsidR="00CA4B53" w:rsidRPr="0056782F">
        <w:rPr>
          <w:i/>
          <w:lang w:val="en-GB"/>
        </w:rPr>
        <w:t xml:space="preserve"> website or in the state gazette</w:t>
      </w:r>
      <w:r w:rsidRPr="0056782F">
        <w:rPr>
          <w:i/>
          <w:lang w:val="en-GB"/>
        </w:rPr>
        <w:t>.</w:t>
      </w:r>
    </w:p>
    <w:p w:rsidR="00642FCF" w:rsidRPr="0056782F" w:rsidRDefault="00642FCF" w:rsidP="00642FCF">
      <w:pPr>
        <w:spacing w:line="280" w:lineRule="atLeast"/>
        <w:jc w:val="both"/>
        <w:rPr>
          <w:lang w:val="en-GB"/>
        </w:rPr>
      </w:pPr>
    </w:p>
    <w:p w:rsidR="00CA4B53" w:rsidRPr="00BD787C" w:rsidRDefault="00642FCF" w:rsidP="00642FCF">
      <w:pPr>
        <w:spacing w:line="280" w:lineRule="atLeast"/>
        <w:jc w:val="both"/>
        <w:rPr>
          <w:lang w:val="en-GB"/>
        </w:rPr>
      </w:pPr>
      <w:r w:rsidRPr="0056782F">
        <w:rPr>
          <w:sz w:val="32"/>
          <w:szCs w:val="32"/>
          <w:lang w:val="en-GB"/>
        </w:rPr>
        <w:t>□</w:t>
      </w:r>
      <w:r w:rsidRPr="0056782F">
        <w:rPr>
          <w:lang w:val="en-GB"/>
        </w:rPr>
        <w:t xml:space="preserve"> </w:t>
      </w:r>
      <w:r w:rsidR="000E6589" w:rsidRPr="00BD787C">
        <w:rPr>
          <w:lang w:val="en-GB"/>
        </w:rPr>
        <w:t xml:space="preserve">If </w:t>
      </w:r>
      <w:r w:rsidR="00CA4B53" w:rsidRPr="00BD787C">
        <w:rPr>
          <w:lang w:val="en-GB"/>
        </w:rPr>
        <w:t xml:space="preserve">the applicant </w:t>
      </w:r>
      <w:r w:rsidR="000E6589" w:rsidRPr="00BD787C">
        <w:rPr>
          <w:lang w:val="en-GB"/>
        </w:rPr>
        <w:t>is a natural person it hereby grant</w:t>
      </w:r>
      <w:r w:rsidR="00075538" w:rsidRPr="00BD787C">
        <w:rPr>
          <w:lang w:val="en-GB"/>
        </w:rPr>
        <w:t>s</w:t>
      </w:r>
      <w:r w:rsidR="000E6589" w:rsidRPr="00BD787C">
        <w:rPr>
          <w:lang w:val="en-GB"/>
        </w:rPr>
        <w:t xml:space="preserve"> permission to include its name, address and city of residence in the BRP</w:t>
      </w:r>
      <w:r w:rsidR="00AA62BC" w:rsidRPr="00BD787C">
        <w:rPr>
          <w:lang w:val="en-GB"/>
        </w:rPr>
        <w:t xml:space="preserve"> registry</w:t>
      </w:r>
      <w:r w:rsidR="000E6589" w:rsidRPr="00BD787C">
        <w:rPr>
          <w:lang w:val="en-GB"/>
        </w:rPr>
        <w:t>, and, to the extent applicable, in the state gazette (</w:t>
      </w:r>
      <w:r w:rsidR="00E5332E">
        <w:rPr>
          <w:lang w:val="en-GB"/>
        </w:rPr>
        <w:t>tick</w:t>
      </w:r>
      <w:r w:rsidR="000E6589" w:rsidRPr="00BD787C">
        <w:rPr>
          <w:lang w:val="en-GB"/>
        </w:rPr>
        <w:t xml:space="preserve"> box when applicable)</w:t>
      </w:r>
    </w:p>
    <w:p w:rsidR="00642FCF" w:rsidRPr="0056782F" w:rsidRDefault="00642FCF" w:rsidP="00A354EE">
      <w:pPr>
        <w:spacing w:line="280" w:lineRule="atLeast"/>
        <w:rPr>
          <w:lang w:val="en-GB"/>
        </w:rPr>
      </w:pPr>
    </w:p>
    <w:p w:rsidR="00642FCF" w:rsidRPr="0056782F" w:rsidRDefault="00642FCF" w:rsidP="00642FCF">
      <w:pPr>
        <w:spacing w:line="280" w:lineRule="atLeast"/>
        <w:jc w:val="both"/>
        <w:rPr>
          <w:b/>
          <w:lang w:val="en-GB"/>
        </w:rPr>
      </w:pPr>
      <w:r w:rsidRPr="0056782F">
        <w:rPr>
          <w:b/>
          <w:lang w:val="en-GB"/>
        </w:rPr>
        <w:t xml:space="preserve">2. </w:t>
      </w:r>
      <w:r w:rsidR="000E6589" w:rsidRPr="00BD787C">
        <w:rPr>
          <w:b/>
          <w:lang w:val="en-GB"/>
        </w:rPr>
        <w:t>Declaration applicant</w:t>
      </w:r>
    </w:p>
    <w:p w:rsidR="00642FCF" w:rsidRPr="0056782F" w:rsidRDefault="00642FCF" w:rsidP="00642FCF">
      <w:pPr>
        <w:spacing w:line="280" w:lineRule="atLeast"/>
        <w:jc w:val="both"/>
        <w:rPr>
          <w:lang w:val="en-GB"/>
        </w:rPr>
      </w:pPr>
    </w:p>
    <w:p w:rsidR="00642FCF" w:rsidRPr="0056782F" w:rsidRDefault="001133C2" w:rsidP="00642FCF">
      <w:pPr>
        <w:spacing w:line="280" w:lineRule="atLeast"/>
        <w:jc w:val="both"/>
        <w:rPr>
          <w:lang w:val="en-GB"/>
        </w:rPr>
      </w:pPr>
      <w:r w:rsidRPr="00BD787C">
        <w:rPr>
          <w:lang w:val="en-GB"/>
        </w:rPr>
        <w:t>W</w:t>
      </w:r>
      <w:r w:rsidR="00AA62BC" w:rsidRPr="00BD787C">
        <w:rPr>
          <w:lang w:val="en-GB"/>
        </w:rPr>
        <w:t>hen you sign this application form, you confirm that</w:t>
      </w:r>
      <w:r w:rsidR="00642FCF" w:rsidRPr="0056782F">
        <w:rPr>
          <w:lang w:val="en-GB"/>
        </w:rPr>
        <w:t>:</w:t>
      </w:r>
    </w:p>
    <w:p w:rsidR="00642FCF" w:rsidRPr="0056782F" w:rsidRDefault="00642FCF" w:rsidP="00642FCF">
      <w:pPr>
        <w:spacing w:line="280" w:lineRule="atLeast"/>
        <w:jc w:val="both"/>
        <w:rPr>
          <w:lang w:val="en-GB"/>
        </w:rPr>
      </w:pPr>
    </w:p>
    <w:p w:rsidR="00642FCF" w:rsidRPr="0056782F" w:rsidRDefault="000E6589" w:rsidP="00642FCF">
      <w:pPr>
        <w:numPr>
          <w:ilvl w:val="0"/>
          <w:numId w:val="14"/>
        </w:numPr>
        <w:overflowPunct w:val="0"/>
        <w:autoSpaceDE w:val="0"/>
        <w:autoSpaceDN w:val="0"/>
        <w:adjustRightInd w:val="0"/>
        <w:spacing w:line="280" w:lineRule="atLeast"/>
        <w:jc w:val="both"/>
        <w:textAlignment w:val="baseline"/>
        <w:rPr>
          <w:lang w:val="en-GB"/>
        </w:rPr>
      </w:pPr>
      <w:r w:rsidRPr="00BD787C">
        <w:rPr>
          <w:lang w:val="en-GB"/>
        </w:rPr>
        <w:t>All information provided in this application form is complete, accurate and true</w:t>
      </w:r>
      <w:r w:rsidR="00642FCF" w:rsidRPr="0056782F">
        <w:rPr>
          <w:lang w:val="en-GB"/>
        </w:rPr>
        <w:t>.</w:t>
      </w:r>
    </w:p>
    <w:p w:rsidR="00642FCF" w:rsidRPr="0056782F" w:rsidRDefault="000E6589" w:rsidP="00642FCF">
      <w:pPr>
        <w:numPr>
          <w:ilvl w:val="0"/>
          <w:numId w:val="14"/>
        </w:numPr>
        <w:overflowPunct w:val="0"/>
        <w:autoSpaceDE w:val="0"/>
        <w:autoSpaceDN w:val="0"/>
        <w:adjustRightInd w:val="0"/>
        <w:spacing w:line="280" w:lineRule="atLeast"/>
        <w:jc w:val="both"/>
        <w:textAlignment w:val="baseline"/>
        <w:rPr>
          <w:lang w:val="en-GB"/>
        </w:rPr>
      </w:pPr>
      <w:r w:rsidRPr="00BD787C">
        <w:rPr>
          <w:lang w:val="en-GB"/>
        </w:rPr>
        <w:t xml:space="preserve">You declare to abide by the terms and conditions for </w:t>
      </w:r>
      <w:r w:rsidRPr="0056782F">
        <w:rPr>
          <w:lang w:val="en-GB"/>
        </w:rPr>
        <w:t xml:space="preserve">balance responsibility </w:t>
      </w:r>
      <w:r w:rsidRPr="00BD787C">
        <w:rPr>
          <w:lang w:val="en-GB"/>
        </w:rPr>
        <w:t>set out in</w:t>
      </w:r>
      <w:r w:rsidRPr="0056782F">
        <w:rPr>
          <w:lang w:val="en-GB"/>
        </w:rPr>
        <w:t xml:space="preserve"> chapter 10 of the Grid Code electricity</w:t>
      </w:r>
      <w:r w:rsidR="000431DF">
        <w:rPr>
          <w:lang w:val="en-GB"/>
        </w:rPr>
        <w:t xml:space="preserve"> upon </w:t>
      </w:r>
      <w:proofErr w:type="spellStart"/>
      <w:r w:rsidR="000431DF">
        <w:rPr>
          <w:lang w:val="en-GB"/>
        </w:rPr>
        <w:t>reival</w:t>
      </w:r>
      <w:proofErr w:type="spellEnd"/>
      <w:r w:rsidR="000431DF">
        <w:rPr>
          <w:lang w:val="en-GB"/>
        </w:rPr>
        <w:t xml:space="preserve"> of a BRP acknowledgement</w:t>
      </w:r>
      <w:r w:rsidR="00642FCF" w:rsidRPr="0056782F">
        <w:rPr>
          <w:lang w:val="en-GB"/>
        </w:rPr>
        <w:t>.</w:t>
      </w:r>
    </w:p>
    <w:p w:rsidR="00642FCF" w:rsidRPr="0056782F" w:rsidRDefault="000E6589">
      <w:pPr>
        <w:numPr>
          <w:ilvl w:val="0"/>
          <w:numId w:val="14"/>
        </w:numPr>
        <w:overflowPunct w:val="0"/>
        <w:autoSpaceDE w:val="0"/>
        <w:autoSpaceDN w:val="0"/>
        <w:adjustRightInd w:val="0"/>
        <w:spacing w:line="280" w:lineRule="atLeast"/>
        <w:jc w:val="both"/>
        <w:textAlignment w:val="baseline"/>
        <w:rPr>
          <w:lang w:val="en-GB"/>
        </w:rPr>
      </w:pPr>
      <w:r w:rsidRPr="00BD787C">
        <w:rPr>
          <w:lang w:val="en-GB"/>
        </w:rPr>
        <w:t xml:space="preserve">You provide financial </w:t>
      </w:r>
      <w:r w:rsidR="00703A81" w:rsidRPr="00BD787C">
        <w:rPr>
          <w:lang w:val="en-GB"/>
        </w:rPr>
        <w:t>security of a value set in accordance with the provisions of article 10.7(4)(b) and article 10.8 of the Grid Code electricity by providing a bank guarantee appended to this application form, or transfer into a TenneT-maintained escrow account a sum in the amount of such bank guarantee, or furnish a combination of these two securities.</w:t>
      </w:r>
    </w:p>
    <w:p w:rsidR="00642FCF" w:rsidRPr="0056782F" w:rsidRDefault="00AA62BC">
      <w:pPr>
        <w:numPr>
          <w:ilvl w:val="0"/>
          <w:numId w:val="14"/>
        </w:numPr>
        <w:overflowPunct w:val="0"/>
        <w:autoSpaceDE w:val="0"/>
        <w:autoSpaceDN w:val="0"/>
        <w:adjustRightInd w:val="0"/>
        <w:spacing w:line="280" w:lineRule="atLeast"/>
        <w:jc w:val="both"/>
        <w:textAlignment w:val="baseline"/>
        <w:rPr>
          <w:lang w:val="en-GB"/>
        </w:rPr>
      </w:pPr>
      <w:r w:rsidRPr="00BD787C">
        <w:rPr>
          <w:lang w:val="en-GB"/>
        </w:rPr>
        <w:lastRenderedPageBreak/>
        <w:t xml:space="preserve">You accept the General terms and conditions for invoicing and payment of imbalance as published on </w:t>
      </w:r>
      <w:proofErr w:type="spellStart"/>
      <w:r w:rsidRPr="00BD787C">
        <w:rPr>
          <w:lang w:val="en-GB"/>
        </w:rPr>
        <w:t>TenneT's</w:t>
      </w:r>
      <w:proofErr w:type="spellEnd"/>
      <w:r w:rsidRPr="00BD787C">
        <w:rPr>
          <w:lang w:val="en-GB"/>
        </w:rPr>
        <w:t xml:space="preserve"> website for the settlement of the imbalance pursuant to article 10.25(1)(c), by appending these to this application form.</w:t>
      </w:r>
    </w:p>
    <w:p w:rsidR="00AA62BC" w:rsidRPr="00BD787C" w:rsidRDefault="00AA62BC" w:rsidP="00642FCF">
      <w:pPr>
        <w:numPr>
          <w:ilvl w:val="0"/>
          <w:numId w:val="14"/>
        </w:numPr>
        <w:overflowPunct w:val="0"/>
        <w:autoSpaceDE w:val="0"/>
        <w:autoSpaceDN w:val="0"/>
        <w:adjustRightInd w:val="0"/>
        <w:spacing w:line="280" w:lineRule="atLeast"/>
        <w:jc w:val="both"/>
        <w:textAlignment w:val="baseline"/>
        <w:rPr>
          <w:lang w:val="en-GB"/>
        </w:rPr>
      </w:pPr>
      <w:r w:rsidRPr="00BD787C">
        <w:rPr>
          <w:lang w:val="en-GB"/>
        </w:rPr>
        <w:t xml:space="preserve">You have </w:t>
      </w:r>
      <w:r w:rsidR="00075538" w:rsidRPr="00BD787C">
        <w:rPr>
          <w:lang w:val="en-GB"/>
        </w:rPr>
        <w:t xml:space="preserve">displayed the </w:t>
      </w:r>
      <w:r w:rsidRPr="00BD787C">
        <w:rPr>
          <w:lang w:val="en-GB"/>
        </w:rPr>
        <w:t>expertise as well as the technical, administrative and organisational facilities pursuant to article 10.7(4)(a) of the Grid Code electricity, by successfully realising a secured connection with TenneT and passed the tests for the procedures set up by TenneT for this purpose, notably for the submission of a commercial trade schedule.</w:t>
      </w:r>
    </w:p>
    <w:p w:rsidR="004904E3" w:rsidRPr="0056782F" w:rsidRDefault="004904E3" w:rsidP="0056782F">
      <w:pPr>
        <w:overflowPunct w:val="0"/>
        <w:autoSpaceDE w:val="0"/>
        <w:autoSpaceDN w:val="0"/>
        <w:adjustRightInd w:val="0"/>
        <w:spacing w:line="280" w:lineRule="atLeast"/>
        <w:jc w:val="both"/>
        <w:textAlignment w:val="baseline"/>
        <w:rPr>
          <w:b/>
          <w:lang w:val="en-GB"/>
        </w:rPr>
      </w:pPr>
    </w:p>
    <w:p w:rsidR="009A0832" w:rsidRPr="0056782F" w:rsidRDefault="009A0832" w:rsidP="00BA7386">
      <w:pPr>
        <w:spacing w:line="280" w:lineRule="atLeast"/>
        <w:rPr>
          <w:lang w:val="en-GB"/>
        </w:rPr>
      </w:pPr>
    </w:p>
    <w:p w:rsidR="00564829" w:rsidRPr="0056782F" w:rsidRDefault="00564829" w:rsidP="00BA7386">
      <w:pPr>
        <w:spacing w:line="280" w:lineRule="atLeast"/>
        <w:rPr>
          <w:lang w:val="en-GB"/>
        </w:rPr>
      </w:pPr>
    </w:p>
    <w:p w:rsidR="00BA7386" w:rsidRPr="0056782F" w:rsidRDefault="00BA7386" w:rsidP="00BA7386">
      <w:pPr>
        <w:spacing w:line="280" w:lineRule="atLeast"/>
        <w:rPr>
          <w:lang w:val="en-GB"/>
        </w:rPr>
      </w:pPr>
      <w:r w:rsidRPr="0056782F">
        <w:rPr>
          <w:lang w:val="en-GB"/>
        </w:rPr>
        <w:t>…………….........</w:t>
      </w:r>
      <w:r w:rsidRPr="0056782F">
        <w:rPr>
          <w:lang w:val="en-GB"/>
        </w:rPr>
        <w:tab/>
        <w:t>………………</w:t>
      </w:r>
      <w:r w:rsidRPr="0056782F">
        <w:rPr>
          <w:lang w:val="en-GB"/>
        </w:rPr>
        <w:tab/>
      </w:r>
      <w:r w:rsidRPr="0056782F">
        <w:rPr>
          <w:lang w:val="en-GB"/>
        </w:rPr>
        <w:tab/>
        <w:t>………........……….……………….</w:t>
      </w:r>
      <w:r w:rsidRPr="0056782F">
        <w:rPr>
          <w:lang w:val="en-GB"/>
        </w:rPr>
        <w:tab/>
        <w:t>…………………</w:t>
      </w:r>
    </w:p>
    <w:p w:rsidR="00BA7386" w:rsidRPr="0056782F" w:rsidRDefault="00D52FF4" w:rsidP="00BA7386">
      <w:pPr>
        <w:spacing w:line="280" w:lineRule="atLeast"/>
        <w:rPr>
          <w:lang w:val="en-GB"/>
        </w:rPr>
      </w:pPr>
      <w:r w:rsidRPr="00BD787C">
        <w:rPr>
          <w:lang w:val="en-GB"/>
        </w:rPr>
        <w:t>Place</w:t>
      </w:r>
      <w:r w:rsidR="00BA7386" w:rsidRPr="0056782F">
        <w:rPr>
          <w:lang w:val="en-GB"/>
        </w:rPr>
        <w:tab/>
      </w:r>
      <w:r w:rsidR="00BA7386" w:rsidRPr="0056782F">
        <w:rPr>
          <w:lang w:val="en-GB"/>
        </w:rPr>
        <w:tab/>
      </w:r>
      <w:r w:rsidR="00BA7386" w:rsidRPr="0056782F">
        <w:rPr>
          <w:lang w:val="en-GB"/>
        </w:rPr>
        <w:tab/>
      </w:r>
      <w:r w:rsidRPr="00BD787C">
        <w:rPr>
          <w:lang w:val="en-GB"/>
        </w:rPr>
        <w:t>Date</w:t>
      </w:r>
      <w:r w:rsidR="00BA7386" w:rsidRPr="0056782F">
        <w:rPr>
          <w:lang w:val="en-GB"/>
        </w:rPr>
        <w:tab/>
      </w:r>
      <w:r w:rsidR="00BA7386" w:rsidRPr="0056782F">
        <w:rPr>
          <w:lang w:val="en-GB"/>
        </w:rPr>
        <w:tab/>
      </w:r>
      <w:r w:rsidR="00BA7386" w:rsidRPr="0056782F">
        <w:rPr>
          <w:lang w:val="en-GB"/>
        </w:rPr>
        <w:tab/>
      </w:r>
      <w:r w:rsidR="000308DF" w:rsidRPr="0056782F">
        <w:rPr>
          <w:lang w:val="en-GB"/>
        </w:rPr>
        <w:t>Na</w:t>
      </w:r>
      <w:r w:rsidRPr="00BD787C">
        <w:rPr>
          <w:lang w:val="en-GB"/>
        </w:rPr>
        <w:t>me Authorised Representative</w:t>
      </w:r>
      <w:r w:rsidR="00BA7386" w:rsidRPr="0056782F">
        <w:rPr>
          <w:lang w:val="en-GB"/>
        </w:rPr>
        <w:tab/>
      </w:r>
      <w:r w:rsidRPr="00BD787C">
        <w:rPr>
          <w:lang w:val="en-GB"/>
        </w:rPr>
        <w:t>Signature</w:t>
      </w:r>
    </w:p>
    <w:p w:rsidR="003827B8" w:rsidRPr="0056782F" w:rsidRDefault="00BA7386" w:rsidP="00A354EE">
      <w:pPr>
        <w:spacing w:line="280" w:lineRule="atLeast"/>
        <w:rPr>
          <w:lang w:val="en-GB"/>
        </w:rPr>
      </w:pPr>
      <w:r w:rsidRPr="0056782F">
        <w:rPr>
          <w:lang w:val="en-GB"/>
        </w:rPr>
        <w:tab/>
      </w:r>
      <w:r w:rsidRPr="0056782F">
        <w:rPr>
          <w:lang w:val="en-GB"/>
        </w:rPr>
        <w:tab/>
      </w:r>
      <w:r w:rsidRPr="0056782F">
        <w:rPr>
          <w:lang w:val="en-GB"/>
        </w:rPr>
        <w:tab/>
      </w:r>
      <w:r w:rsidRPr="0056782F">
        <w:rPr>
          <w:lang w:val="en-GB"/>
        </w:rPr>
        <w:tab/>
      </w:r>
      <w:r w:rsidRPr="0056782F">
        <w:rPr>
          <w:lang w:val="en-GB"/>
        </w:rPr>
        <w:tab/>
      </w:r>
      <w:r w:rsidRPr="0056782F">
        <w:rPr>
          <w:lang w:val="en-GB"/>
        </w:rPr>
        <w:tab/>
        <w:t>(</w:t>
      </w:r>
      <w:r w:rsidR="00D52FF4" w:rsidRPr="00BD787C">
        <w:rPr>
          <w:lang w:val="en-GB"/>
        </w:rPr>
        <w:t>acc. to Chamber of Commerce</w:t>
      </w:r>
      <w:r w:rsidRPr="0056782F">
        <w:rPr>
          <w:lang w:val="en-GB"/>
        </w:rPr>
        <w:t>)</w:t>
      </w:r>
    </w:p>
    <w:p w:rsidR="00B91F5B" w:rsidRPr="0056782F" w:rsidRDefault="00B91F5B" w:rsidP="00A354EE">
      <w:pPr>
        <w:spacing w:line="280" w:lineRule="atLeast"/>
        <w:rPr>
          <w:lang w:val="en-GB"/>
        </w:rPr>
      </w:pPr>
    </w:p>
    <w:p w:rsidR="004904E3" w:rsidRPr="0056782F" w:rsidRDefault="00D52FF4" w:rsidP="004904E3">
      <w:pPr>
        <w:spacing w:line="320" w:lineRule="atLeast"/>
        <w:jc w:val="both"/>
        <w:rPr>
          <w:u w:val="single"/>
          <w:lang w:val="en-GB"/>
        </w:rPr>
      </w:pPr>
      <w:r w:rsidRPr="00BD787C">
        <w:rPr>
          <w:u w:val="single"/>
          <w:lang w:val="en-GB"/>
        </w:rPr>
        <w:t>Send this form and appendices to</w:t>
      </w:r>
      <w:r w:rsidR="004904E3" w:rsidRPr="0056782F">
        <w:rPr>
          <w:u w:val="single"/>
          <w:lang w:val="en-GB"/>
        </w:rPr>
        <w:t>:</w:t>
      </w:r>
    </w:p>
    <w:p w:rsidR="004904E3" w:rsidRPr="000431DF" w:rsidRDefault="004904E3" w:rsidP="004904E3">
      <w:pPr>
        <w:spacing w:line="320" w:lineRule="atLeast"/>
        <w:jc w:val="both"/>
        <w:rPr>
          <w:lang w:val="de-DE"/>
        </w:rPr>
      </w:pPr>
      <w:r w:rsidRPr="000431DF">
        <w:rPr>
          <w:lang w:val="de-DE"/>
        </w:rPr>
        <w:t xml:space="preserve">TenneT TSO B.V. </w:t>
      </w:r>
    </w:p>
    <w:p w:rsidR="004904E3" w:rsidRPr="00BD787C" w:rsidRDefault="005A6393" w:rsidP="004904E3">
      <w:pPr>
        <w:spacing w:line="320" w:lineRule="atLeast"/>
        <w:jc w:val="both"/>
        <w:rPr>
          <w:lang w:val="en-GB"/>
        </w:rPr>
      </w:pPr>
      <w:proofErr w:type="spellStart"/>
      <w:r w:rsidRPr="000431DF">
        <w:rPr>
          <w:lang w:val="de-DE"/>
        </w:rPr>
        <w:t>Attn</w:t>
      </w:r>
      <w:proofErr w:type="spellEnd"/>
      <w:r w:rsidRPr="000431DF">
        <w:rPr>
          <w:lang w:val="de-DE"/>
        </w:rPr>
        <w:t>.</w:t>
      </w:r>
      <w:r w:rsidR="004904E3" w:rsidRPr="000431DF">
        <w:rPr>
          <w:lang w:val="de-DE"/>
        </w:rPr>
        <w:t xml:space="preserve"> </w:t>
      </w:r>
      <w:r w:rsidR="004904E3" w:rsidRPr="00BD787C">
        <w:rPr>
          <w:lang w:val="en-GB"/>
        </w:rPr>
        <w:t xml:space="preserve">TenneT Customer Care </w:t>
      </w:r>
      <w:proofErr w:type="spellStart"/>
      <w:r w:rsidR="004904E3" w:rsidRPr="00BD787C">
        <w:rPr>
          <w:lang w:val="en-GB"/>
        </w:rPr>
        <w:t>Center</w:t>
      </w:r>
      <w:proofErr w:type="spellEnd"/>
    </w:p>
    <w:p w:rsidR="004904E3" w:rsidRPr="0056782F" w:rsidRDefault="004904E3" w:rsidP="004904E3">
      <w:pPr>
        <w:spacing w:line="280" w:lineRule="atLeast"/>
        <w:jc w:val="both"/>
        <w:rPr>
          <w:lang w:val="en-GB"/>
        </w:rPr>
      </w:pPr>
      <w:r w:rsidRPr="0056782F">
        <w:rPr>
          <w:lang w:val="en-GB"/>
        </w:rPr>
        <w:t>Postbus 718</w:t>
      </w:r>
    </w:p>
    <w:p w:rsidR="004904E3" w:rsidRPr="0056782F" w:rsidRDefault="004904E3" w:rsidP="004904E3">
      <w:pPr>
        <w:spacing w:line="280" w:lineRule="atLeast"/>
        <w:jc w:val="both"/>
        <w:rPr>
          <w:lang w:val="en-GB"/>
        </w:rPr>
      </w:pPr>
      <w:r w:rsidRPr="0056782F">
        <w:rPr>
          <w:lang w:val="en-GB"/>
        </w:rPr>
        <w:t>6800 AS  ARNHEM</w:t>
      </w:r>
    </w:p>
    <w:p w:rsidR="004904E3" w:rsidRPr="0056782F" w:rsidRDefault="004904E3" w:rsidP="004904E3">
      <w:pPr>
        <w:spacing w:line="280" w:lineRule="atLeast"/>
        <w:jc w:val="both"/>
        <w:rPr>
          <w:lang w:val="en-GB"/>
        </w:rPr>
      </w:pPr>
    </w:p>
    <w:p w:rsidR="004904E3" w:rsidRPr="0056782F" w:rsidRDefault="004904E3" w:rsidP="004904E3">
      <w:pPr>
        <w:spacing w:line="280" w:lineRule="atLeast"/>
        <w:jc w:val="both"/>
        <w:rPr>
          <w:b/>
          <w:lang w:val="en-GB"/>
        </w:rPr>
      </w:pPr>
      <w:r w:rsidRPr="0056782F">
        <w:rPr>
          <w:b/>
          <w:lang w:val="en-GB"/>
        </w:rPr>
        <w:t xml:space="preserve">3. </w:t>
      </w:r>
      <w:r w:rsidR="00D52FF4" w:rsidRPr="00BD787C">
        <w:rPr>
          <w:b/>
          <w:lang w:val="en-GB"/>
        </w:rPr>
        <w:t>Application process</w:t>
      </w:r>
    </w:p>
    <w:p w:rsidR="000431DF" w:rsidRDefault="000431DF" w:rsidP="000431DF">
      <w:pPr>
        <w:spacing w:line="280" w:lineRule="atLeast"/>
        <w:jc w:val="both"/>
      </w:pPr>
    </w:p>
    <w:p w:rsidR="000431DF" w:rsidRDefault="000431DF" w:rsidP="000431DF">
      <w:pPr>
        <w:spacing w:line="280" w:lineRule="atLeast"/>
        <w:jc w:val="both"/>
        <w:rPr>
          <w:lang w:val="en-GB"/>
        </w:rPr>
      </w:pPr>
      <w:r w:rsidRPr="000431DF">
        <w:rPr>
          <w:lang w:val="en-GB"/>
        </w:rPr>
        <w:t xml:space="preserve">TenneT </w:t>
      </w:r>
      <w:r w:rsidRPr="000431DF">
        <w:rPr>
          <w:lang w:val="en-GB"/>
        </w:rPr>
        <w:t xml:space="preserve">will only take this application into consideration </w:t>
      </w:r>
      <w:r>
        <w:rPr>
          <w:lang w:val="en-GB"/>
        </w:rPr>
        <w:t>if the following documents are appended:</w:t>
      </w:r>
    </w:p>
    <w:p w:rsidR="000431DF" w:rsidRPr="000431DF" w:rsidRDefault="000431DF" w:rsidP="000431DF">
      <w:pPr>
        <w:pStyle w:val="Lijstalinea"/>
        <w:numPr>
          <w:ilvl w:val="0"/>
          <w:numId w:val="16"/>
        </w:numPr>
        <w:spacing w:line="280" w:lineRule="atLeast"/>
        <w:jc w:val="both"/>
        <w:rPr>
          <w:lang w:val="en-GB"/>
        </w:rPr>
      </w:pPr>
      <w:r w:rsidRPr="000431DF">
        <w:rPr>
          <w:lang w:val="en-GB"/>
        </w:rPr>
        <w:t>an original and signed extract of the applicant's registration with the Chamber of Commerce (not older than 6 months);</w:t>
      </w:r>
    </w:p>
    <w:p w:rsidR="000431DF" w:rsidRPr="000431DF" w:rsidRDefault="000431DF" w:rsidP="000431DF">
      <w:pPr>
        <w:pStyle w:val="Lijstalinea"/>
        <w:numPr>
          <w:ilvl w:val="0"/>
          <w:numId w:val="16"/>
        </w:numPr>
        <w:spacing w:line="280" w:lineRule="atLeast"/>
        <w:jc w:val="both"/>
        <w:rPr>
          <w:lang w:val="en-GB"/>
        </w:rPr>
      </w:pPr>
      <w:r>
        <w:rPr>
          <w:lang w:val="en-GB"/>
        </w:rPr>
        <w:t>a</w:t>
      </w:r>
      <w:r w:rsidRPr="000431DF">
        <w:rPr>
          <w:lang w:val="en-GB"/>
        </w:rPr>
        <w:t xml:space="preserve"> duplicate of the letter from the EAN organisation with the assigned EAN code;</w:t>
      </w:r>
    </w:p>
    <w:p w:rsidR="000431DF" w:rsidRDefault="000431DF" w:rsidP="000431DF">
      <w:pPr>
        <w:spacing w:line="280" w:lineRule="atLeast"/>
        <w:jc w:val="both"/>
        <w:rPr>
          <w:lang w:val="en-GB"/>
        </w:rPr>
      </w:pPr>
    </w:p>
    <w:p w:rsidR="000431DF" w:rsidRDefault="000431DF" w:rsidP="000431DF">
      <w:pPr>
        <w:spacing w:line="280" w:lineRule="atLeast"/>
        <w:jc w:val="both"/>
        <w:rPr>
          <w:lang w:val="en-GB"/>
        </w:rPr>
      </w:pPr>
      <w:r>
        <w:rPr>
          <w:lang w:val="en-GB"/>
        </w:rPr>
        <w:t xml:space="preserve">Incomplete or incorrect application forms will not be taken into consideration. The term for processing an acknowledgement referred to in article 10.7(2) of the Grid Code electricity will in that case be suspended. After </w:t>
      </w:r>
      <w:proofErr w:type="spellStart"/>
      <w:r>
        <w:rPr>
          <w:lang w:val="en-GB"/>
        </w:rPr>
        <w:t>receival</w:t>
      </w:r>
      <w:proofErr w:type="spellEnd"/>
      <w:r>
        <w:rPr>
          <w:lang w:val="en-GB"/>
        </w:rPr>
        <w:t xml:space="preserve"> of your application TenneT will open a </w:t>
      </w:r>
      <w:proofErr w:type="spellStart"/>
      <w:r>
        <w:rPr>
          <w:lang w:val="en-GB"/>
        </w:rPr>
        <w:t>MyTenneT</w:t>
      </w:r>
      <w:proofErr w:type="spellEnd"/>
      <w:r>
        <w:rPr>
          <w:lang w:val="en-GB"/>
        </w:rPr>
        <w:t xml:space="preserve"> account, where you will find: </w:t>
      </w:r>
      <w:bookmarkStart w:id="0" w:name="_GoBack"/>
      <w:bookmarkEnd w:id="0"/>
    </w:p>
    <w:p w:rsidR="000431DF" w:rsidRDefault="000431DF" w:rsidP="000431DF">
      <w:pPr>
        <w:pStyle w:val="Lijstalinea"/>
        <w:numPr>
          <w:ilvl w:val="0"/>
          <w:numId w:val="16"/>
        </w:numPr>
        <w:spacing w:line="280" w:lineRule="atLeast"/>
        <w:jc w:val="both"/>
      </w:pPr>
      <w:r w:rsidRPr="000431DF">
        <w:rPr>
          <w:lang w:val="en-GB"/>
        </w:rPr>
        <w:t>A Questionnaire for an IT-Account</w:t>
      </w:r>
      <w:r>
        <w:rPr>
          <w:lang w:val="en-GB"/>
        </w:rPr>
        <w:t>, to be sent filled in and signed to TenneT.</w:t>
      </w:r>
    </w:p>
    <w:p w:rsidR="000431DF" w:rsidRDefault="000431DF">
      <w:pPr>
        <w:spacing w:line="280" w:lineRule="atLeast"/>
        <w:jc w:val="both"/>
        <w:rPr>
          <w:lang w:val="en-GB"/>
        </w:rPr>
      </w:pPr>
    </w:p>
    <w:p w:rsidR="004904E3" w:rsidRPr="0056782F" w:rsidRDefault="00D52FF4">
      <w:pPr>
        <w:spacing w:line="280" w:lineRule="atLeast"/>
        <w:jc w:val="both"/>
        <w:rPr>
          <w:lang w:val="en-GB"/>
        </w:rPr>
      </w:pPr>
      <w:r w:rsidRPr="00BD787C">
        <w:rPr>
          <w:lang w:val="en-GB"/>
        </w:rPr>
        <w:t>Successful processing of this application results in a BRP acknowledgement for an indefinite period, which can only be withdrawn by TenneT in accordance with article 10.35 Grid Code electricity, taking into account of article 10.7(5) of the Grid Code electricity. TenneT will ensure registration in the BRP registry, and publication in the state gazette whereby the name, address and place of residence of the organisation of the BRP will be published. The procedure of article 51 of the Electricity Act 1998 will apply in case of conflicts, in which case the BRP may submit a complaint to the Authority Consumers and Market.</w:t>
      </w:r>
    </w:p>
    <w:p w:rsidR="009A0832" w:rsidRPr="0056782F" w:rsidRDefault="009A0832" w:rsidP="004904E3">
      <w:pPr>
        <w:spacing w:line="280" w:lineRule="atLeast"/>
        <w:jc w:val="both"/>
        <w:rPr>
          <w:b/>
          <w:lang w:val="en-GB"/>
        </w:rPr>
      </w:pPr>
    </w:p>
    <w:p w:rsidR="004904E3" w:rsidRPr="0056782F" w:rsidRDefault="004904E3" w:rsidP="004904E3">
      <w:pPr>
        <w:spacing w:line="280" w:lineRule="atLeast"/>
        <w:jc w:val="both"/>
        <w:rPr>
          <w:b/>
          <w:lang w:val="en-GB"/>
        </w:rPr>
      </w:pPr>
      <w:r w:rsidRPr="0056782F">
        <w:rPr>
          <w:b/>
          <w:lang w:val="en-GB"/>
        </w:rPr>
        <w:t xml:space="preserve">4. </w:t>
      </w:r>
      <w:r w:rsidR="00D52FF4" w:rsidRPr="00BD787C">
        <w:rPr>
          <w:b/>
          <w:lang w:val="en-GB"/>
        </w:rPr>
        <w:t>Request to withdraw BRP acknowledgement</w:t>
      </w:r>
    </w:p>
    <w:p w:rsidR="004904E3" w:rsidRPr="0056782F" w:rsidRDefault="004904E3" w:rsidP="004904E3">
      <w:pPr>
        <w:spacing w:line="280" w:lineRule="atLeast"/>
        <w:jc w:val="both"/>
        <w:rPr>
          <w:lang w:val="en-GB"/>
        </w:rPr>
      </w:pPr>
    </w:p>
    <w:p w:rsidR="004904E3" w:rsidRPr="0056782F" w:rsidRDefault="00D52FF4">
      <w:pPr>
        <w:spacing w:line="280" w:lineRule="atLeast"/>
        <w:jc w:val="both"/>
        <w:rPr>
          <w:lang w:val="en-GB"/>
        </w:rPr>
      </w:pPr>
      <w:r w:rsidRPr="00BD787C">
        <w:rPr>
          <w:lang w:val="en-GB"/>
        </w:rPr>
        <w:t xml:space="preserve">The BRP can TenneT request TenneT to withdraw its BRP acknowledgement by </w:t>
      </w:r>
      <w:r w:rsidR="005F0BEE" w:rsidRPr="00BD787C">
        <w:rPr>
          <w:lang w:val="en-GB"/>
        </w:rPr>
        <w:t xml:space="preserve">registered </w:t>
      </w:r>
      <w:r w:rsidRPr="00BD787C">
        <w:rPr>
          <w:lang w:val="en-GB"/>
        </w:rPr>
        <w:t xml:space="preserve">letter. </w:t>
      </w:r>
      <w:r w:rsidR="005F0BEE" w:rsidRPr="0056782F">
        <w:rPr>
          <w:lang w:val="en-GB"/>
        </w:rPr>
        <w:t>If received prior to</w:t>
      </w:r>
      <w:r w:rsidRPr="00BD787C">
        <w:rPr>
          <w:lang w:val="en-GB"/>
        </w:rPr>
        <w:t xml:space="preserve"> the first day of a </w:t>
      </w:r>
      <w:r w:rsidR="005F0BEE" w:rsidRPr="0056782F">
        <w:rPr>
          <w:lang w:val="en-GB"/>
        </w:rPr>
        <w:t>cal</w:t>
      </w:r>
      <w:r w:rsidR="00E5332E">
        <w:rPr>
          <w:lang w:val="en-GB"/>
        </w:rPr>
        <w:t>e</w:t>
      </w:r>
      <w:r w:rsidR="005F0BEE" w:rsidRPr="0056782F">
        <w:rPr>
          <w:lang w:val="en-GB"/>
        </w:rPr>
        <w:t>nd</w:t>
      </w:r>
      <w:r w:rsidR="00E5332E">
        <w:rPr>
          <w:lang w:val="en-GB"/>
        </w:rPr>
        <w:t>a</w:t>
      </w:r>
      <w:r w:rsidR="005F0BEE" w:rsidRPr="0056782F">
        <w:rPr>
          <w:lang w:val="en-GB"/>
        </w:rPr>
        <w:t xml:space="preserve">r </w:t>
      </w:r>
      <w:r w:rsidRPr="00BD787C">
        <w:rPr>
          <w:lang w:val="en-GB"/>
        </w:rPr>
        <w:t>month,</w:t>
      </w:r>
      <w:r w:rsidR="005F0BEE" w:rsidRPr="0056782F">
        <w:rPr>
          <w:lang w:val="en-GB"/>
        </w:rPr>
        <w:t xml:space="preserve"> the BRP acknowledgement will be withdrawn by the first day of the next calendar month.</w:t>
      </w:r>
    </w:p>
    <w:p w:rsidR="004904E3" w:rsidRDefault="004904E3" w:rsidP="004904E3">
      <w:pPr>
        <w:spacing w:line="280" w:lineRule="atLeast"/>
        <w:jc w:val="both"/>
        <w:rPr>
          <w:b/>
          <w:lang w:val="en-GB"/>
        </w:rPr>
      </w:pPr>
      <w:r w:rsidRPr="0056782F">
        <w:rPr>
          <w:b/>
          <w:lang w:val="en-GB"/>
        </w:rPr>
        <w:lastRenderedPageBreak/>
        <w:t xml:space="preserve">5. Relevant </w:t>
      </w:r>
      <w:r w:rsidR="005F0BEE" w:rsidRPr="00BD787C">
        <w:rPr>
          <w:b/>
          <w:lang w:val="en-GB"/>
        </w:rPr>
        <w:t>laws and regulation</w:t>
      </w:r>
    </w:p>
    <w:p w:rsidR="004D493C" w:rsidRPr="0056782F" w:rsidRDefault="004D493C" w:rsidP="004904E3">
      <w:pPr>
        <w:spacing w:line="280" w:lineRule="atLeast"/>
        <w:jc w:val="both"/>
        <w:rPr>
          <w:b/>
          <w:lang w:val="en-GB"/>
        </w:rPr>
      </w:pPr>
    </w:p>
    <w:p w:rsidR="004904E3" w:rsidRPr="0056782F" w:rsidRDefault="005F0BEE" w:rsidP="004904E3">
      <w:pPr>
        <w:numPr>
          <w:ilvl w:val="0"/>
          <w:numId w:val="15"/>
        </w:numPr>
        <w:overflowPunct w:val="0"/>
        <w:autoSpaceDE w:val="0"/>
        <w:autoSpaceDN w:val="0"/>
        <w:adjustRightInd w:val="0"/>
        <w:spacing w:line="280" w:lineRule="atLeast"/>
        <w:jc w:val="both"/>
        <w:textAlignment w:val="baseline"/>
        <w:rPr>
          <w:lang w:val="en-GB"/>
        </w:rPr>
      </w:pPr>
      <w:r w:rsidRPr="00BD787C">
        <w:rPr>
          <w:lang w:val="en-GB"/>
        </w:rPr>
        <w:t xml:space="preserve">Electricity Act </w:t>
      </w:r>
      <w:r w:rsidR="004904E3" w:rsidRPr="0056782F">
        <w:rPr>
          <w:lang w:val="en-GB"/>
        </w:rPr>
        <w:t>1998</w:t>
      </w:r>
    </w:p>
    <w:p w:rsidR="004904E3" w:rsidRPr="0056782F" w:rsidRDefault="000431DF" w:rsidP="004904E3">
      <w:pPr>
        <w:numPr>
          <w:ilvl w:val="0"/>
          <w:numId w:val="15"/>
        </w:numPr>
        <w:overflowPunct w:val="0"/>
        <w:autoSpaceDE w:val="0"/>
        <w:autoSpaceDN w:val="0"/>
        <w:adjustRightInd w:val="0"/>
        <w:spacing w:line="280" w:lineRule="atLeast"/>
        <w:jc w:val="both"/>
        <w:textAlignment w:val="baseline"/>
        <w:rPr>
          <w:lang w:val="en-GB"/>
        </w:rPr>
      </w:pPr>
      <w:r>
        <w:rPr>
          <w:lang w:val="en-GB"/>
        </w:rPr>
        <w:t>Grid Code electricity</w:t>
      </w:r>
    </w:p>
    <w:p w:rsidR="004904E3" w:rsidRPr="0056782F" w:rsidRDefault="005F0BEE" w:rsidP="004904E3">
      <w:pPr>
        <w:numPr>
          <w:ilvl w:val="0"/>
          <w:numId w:val="15"/>
        </w:numPr>
        <w:overflowPunct w:val="0"/>
        <w:autoSpaceDE w:val="0"/>
        <w:autoSpaceDN w:val="0"/>
        <w:adjustRightInd w:val="0"/>
        <w:spacing w:line="280" w:lineRule="atLeast"/>
        <w:jc w:val="both"/>
        <w:textAlignment w:val="baseline"/>
        <w:rPr>
          <w:lang w:val="en-GB"/>
        </w:rPr>
      </w:pPr>
      <w:r w:rsidRPr="0056782F">
        <w:rPr>
          <w:lang w:val="en-GB"/>
        </w:rPr>
        <w:t>Measurement Code electricity</w:t>
      </w:r>
    </w:p>
    <w:p w:rsidR="004904E3" w:rsidRPr="0056782F" w:rsidRDefault="005F0BEE" w:rsidP="00A354EE">
      <w:pPr>
        <w:numPr>
          <w:ilvl w:val="0"/>
          <w:numId w:val="15"/>
        </w:numPr>
        <w:overflowPunct w:val="0"/>
        <w:autoSpaceDE w:val="0"/>
        <w:autoSpaceDN w:val="0"/>
        <w:adjustRightInd w:val="0"/>
        <w:spacing w:line="280" w:lineRule="atLeast"/>
        <w:jc w:val="both"/>
        <w:textAlignment w:val="baseline"/>
        <w:rPr>
          <w:lang w:val="en-GB"/>
        </w:rPr>
      </w:pPr>
      <w:r w:rsidRPr="00BD787C">
        <w:rPr>
          <w:lang w:val="en-GB"/>
        </w:rPr>
        <w:t>information Code electricity and gas</w:t>
      </w:r>
    </w:p>
    <w:sectPr w:rsidR="004904E3" w:rsidRPr="0056782F" w:rsidSect="0049772F">
      <w:headerReference w:type="even" r:id="rId14"/>
      <w:headerReference w:type="default" r:id="rId15"/>
      <w:footerReference w:type="even" r:id="rId16"/>
      <w:headerReference w:type="first" r:id="rId17"/>
      <w:footerReference w:type="first" r:id="rId18"/>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9A" w:rsidRDefault="00BC499A">
      <w:pPr>
        <w:spacing w:line="240" w:lineRule="auto"/>
      </w:pPr>
      <w:r>
        <w:separator/>
      </w:r>
    </w:p>
  </w:endnote>
  <w:endnote w:type="continuationSeparator" w:id="0">
    <w:p w:rsidR="00BC499A" w:rsidRDefault="00BC4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79359"/>
      <w:docPartObj>
        <w:docPartGallery w:val="Page Numbers (Bottom of Page)"/>
        <w:docPartUnique/>
      </w:docPartObj>
    </w:sdtPr>
    <w:sdtEndPr/>
    <w:sdtContent>
      <w:sdt>
        <w:sdtPr>
          <w:id w:val="-1252589688"/>
          <w:docPartObj>
            <w:docPartGallery w:val="Page Numbers (Top of Page)"/>
            <w:docPartUnique/>
          </w:docPartObj>
        </w:sdtPr>
        <w:sdtEndPr/>
        <w:sdtContent>
          <w:p w:rsidR="00783E4B" w:rsidRDefault="003C5996" w:rsidP="00A354EE">
            <w:pPr>
              <w:pStyle w:val="Voettekst"/>
            </w:pPr>
            <w:r>
              <w:tab/>
            </w:r>
            <w:r>
              <w:tab/>
            </w:r>
            <w:r w:rsidR="005F0BEE">
              <w:t xml:space="preserve">Page </w:t>
            </w:r>
            <w:r w:rsidR="00783E4B">
              <w:rPr>
                <w:b/>
                <w:bCs/>
                <w:sz w:val="24"/>
                <w:szCs w:val="24"/>
              </w:rPr>
              <w:fldChar w:fldCharType="begin"/>
            </w:r>
            <w:r w:rsidR="00783E4B">
              <w:rPr>
                <w:b/>
                <w:bCs/>
              </w:rPr>
              <w:instrText>PAGE</w:instrText>
            </w:r>
            <w:r w:rsidR="00783E4B">
              <w:rPr>
                <w:b/>
                <w:bCs/>
                <w:sz w:val="24"/>
                <w:szCs w:val="24"/>
              </w:rPr>
              <w:fldChar w:fldCharType="separate"/>
            </w:r>
            <w:r w:rsidR="0042518C">
              <w:rPr>
                <w:b/>
                <w:bCs/>
                <w:noProof/>
              </w:rPr>
              <w:t>2</w:t>
            </w:r>
            <w:r w:rsidR="00783E4B">
              <w:rPr>
                <w:b/>
                <w:bCs/>
                <w:sz w:val="24"/>
                <w:szCs w:val="24"/>
              </w:rPr>
              <w:fldChar w:fldCharType="end"/>
            </w:r>
            <w:r w:rsidR="00783E4B">
              <w:t xml:space="preserve"> </w:t>
            </w:r>
            <w:r w:rsidR="005F0BEE">
              <w:t xml:space="preserve">of </w:t>
            </w:r>
            <w:r w:rsidR="00783E4B">
              <w:rPr>
                <w:b/>
                <w:bCs/>
                <w:sz w:val="24"/>
                <w:szCs w:val="24"/>
              </w:rPr>
              <w:fldChar w:fldCharType="begin"/>
            </w:r>
            <w:r w:rsidR="00783E4B">
              <w:rPr>
                <w:b/>
                <w:bCs/>
              </w:rPr>
              <w:instrText>NUMPAGES</w:instrText>
            </w:r>
            <w:r w:rsidR="00783E4B">
              <w:rPr>
                <w:b/>
                <w:bCs/>
                <w:sz w:val="24"/>
                <w:szCs w:val="24"/>
              </w:rPr>
              <w:fldChar w:fldCharType="separate"/>
            </w:r>
            <w:r w:rsidR="0042518C">
              <w:rPr>
                <w:b/>
                <w:bCs/>
                <w:noProof/>
              </w:rPr>
              <w:t>3</w:t>
            </w:r>
            <w:r w:rsidR="00783E4B">
              <w:rPr>
                <w:b/>
                <w:bCs/>
                <w:sz w:val="24"/>
                <w:szCs w:val="24"/>
              </w:rPr>
              <w:fldChar w:fldCharType="end"/>
            </w:r>
          </w:p>
        </w:sdtContent>
      </w:sdt>
    </w:sdtContent>
  </w:sdt>
  <w:p w:rsidR="00783E4B" w:rsidRDefault="00783E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35232"/>
      <w:docPartObj>
        <w:docPartGallery w:val="Page Numbers (Bottom of Page)"/>
        <w:docPartUnique/>
      </w:docPartObj>
    </w:sdtPr>
    <w:sdtEndPr/>
    <w:sdtContent>
      <w:sdt>
        <w:sdtPr>
          <w:id w:val="860082579"/>
          <w:docPartObj>
            <w:docPartGallery w:val="Page Numbers (Top of Page)"/>
            <w:docPartUnique/>
          </w:docPartObj>
        </w:sdtPr>
        <w:sdtEndPr/>
        <w:sdtContent>
          <w:p w:rsidR="00783E4B" w:rsidRDefault="00783E4B" w:rsidP="00A354EE">
            <w:pPr>
              <w:pStyle w:val="Voettekst"/>
            </w:pPr>
            <w:r>
              <w:tab/>
            </w:r>
            <w:r>
              <w:tab/>
            </w:r>
            <w:r w:rsidR="005F0BEE">
              <w:t xml:space="preserve">Page  </w:t>
            </w:r>
            <w:r>
              <w:rPr>
                <w:b/>
                <w:bCs/>
                <w:sz w:val="24"/>
                <w:szCs w:val="24"/>
              </w:rPr>
              <w:fldChar w:fldCharType="begin"/>
            </w:r>
            <w:r>
              <w:rPr>
                <w:b/>
                <w:bCs/>
              </w:rPr>
              <w:instrText>PAGE</w:instrText>
            </w:r>
            <w:r>
              <w:rPr>
                <w:b/>
                <w:bCs/>
                <w:sz w:val="24"/>
                <w:szCs w:val="24"/>
              </w:rPr>
              <w:fldChar w:fldCharType="separate"/>
            </w:r>
            <w:r w:rsidR="0042518C">
              <w:rPr>
                <w:b/>
                <w:bCs/>
                <w:noProof/>
              </w:rPr>
              <w:t>1</w:t>
            </w:r>
            <w:r>
              <w:rPr>
                <w:b/>
                <w:bCs/>
                <w:sz w:val="24"/>
                <w:szCs w:val="24"/>
              </w:rPr>
              <w:fldChar w:fldCharType="end"/>
            </w:r>
            <w:r>
              <w:t xml:space="preserve"> </w:t>
            </w:r>
            <w:r w:rsidR="005F0BEE">
              <w:t xml:space="preserve">of  </w:t>
            </w:r>
            <w:r>
              <w:rPr>
                <w:b/>
                <w:bCs/>
                <w:sz w:val="24"/>
                <w:szCs w:val="24"/>
              </w:rPr>
              <w:fldChar w:fldCharType="begin"/>
            </w:r>
            <w:r>
              <w:rPr>
                <w:b/>
                <w:bCs/>
              </w:rPr>
              <w:instrText>NUMPAGES</w:instrText>
            </w:r>
            <w:r>
              <w:rPr>
                <w:b/>
                <w:bCs/>
                <w:sz w:val="24"/>
                <w:szCs w:val="24"/>
              </w:rPr>
              <w:fldChar w:fldCharType="separate"/>
            </w:r>
            <w:r w:rsidR="0042518C">
              <w:rPr>
                <w:b/>
                <w:bCs/>
                <w:noProof/>
              </w:rPr>
              <w:t>3</w:t>
            </w:r>
            <w:r>
              <w:rPr>
                <w:b/>
                <w:bCs/>
                <w:sz w:val="24"/>
                <w:szCs w:val="24"/>
              </w:rPr>
              <w:fldChar w:fldCharType="end"/>
            </w:r>
          </w:p>
        </w:sdtContent>
      </w:sdt>
    </w:sdtContent>
  </w:sdt>
  <w:p w:rsidR="009D54F2" w:rsidRDefault="004251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9A" w:rsidRDefault="00BC499A">
      <w:pPr>
        <w:spacing w:line="240" w:lineRule="auto"/>
      </w:pPr>
      <w:r>
        <w:separator/>
      </w:r>
    </w:p>
  </w:footnote>
  <w:footnote w:type="continuationSeparator" w:id="0">
    <w:p w:rsidR="00BC499A" w:rsidRDefault="00BC4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3" w:rsidRDefault="00C537E3">
    <w:pPr>
      <w:pStyle w:val="Koptekst"/>
    </w:pPr>
    <w:r>
      <w:tab/>
    </w:r>
    <w:r>
      <w:tab/>
      <w:t xml:space="preserve">                                                    </w:t>
    </w:r>
    <w:r w:rsidRPr="0056782F">
      <w:rPr>
        <w:u w:val="single"/>
        <w:lang w:val="en-GB"/>
      </w:rPr>
      <w:t>Unofficial translation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F2" w:rsidRDefault="00B2512B" w:rsidP="0005438B">
    <w:r>
      <w:rPr>
        <w:noProof/>
        <w:lang w:eastAsia="nl-NL"/>
      </w:rPr>
      <mc:AlternateContent>
        <mc:Choice Requires="wps">
          <w:drawing>
            <wp:anchor distT="0" distB="0" distL="114300" distR="114300" simplePos="0" relativeHeight="251662336" behindDoc="1" locked="0" layoutInCell="1" allowOverlap="1" wp14:anchorId="6432BFC6" wp14:editId="09F3F3F0">
              <wp:simplePos x="0" y="0"/>
              <wp:positionH relativeFrom="column">
                <wp:posOffset>-221458</wp:posOffset>
              </wp:positionH>
              <wp:positionV relativeFrom="paragraph">
                <wp:posOffset>961403</wp:posOffset>
              </wp:positionV>
              <wp:extent cx="6908800" cy="7441948"/>
              <wp:effectExtent l="0" t="0" r="0" b="698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44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30"/>
                          </w:tblGrid>
                          <w:tr w:rsidR="009D54F2" w:rsidTr="007926BE">
                            <w:trPr>
                              <w:trHeight w:hRule="exact" w:val="11692"/>
                            </w:trPr>
                            <w:tc>
                              <w:tcPr>
                                <w:tcW w:w="10630" w:type="dxa"/>
                                <w:shd w:val="clear" w:color="auto" w:fill="auto"/>
                              </w:tcPr>
                              <w:p w:rsidR="009D54F2" w:rsidRDefault="0042518C" w:rsidP="007926BE">
                                <w:pPr>
                                  <w:pStyle w:val="Huisstijl-Watermerk"/>
                                </w:pPr>
                                <w:bookmarkStart w:id="1" w:name="bmWatermerk2" w:colFirst="0" w:colLast="0"/>
                              </w:p>
                            </w:tc>
                          </w:tr>
                          <w:bookmarkEnd w:id="1"/>
                        </w:tbl>
                        <w:p w:rsidR="009D54F2" w:rsidRPr="000C3A72" w:rsidRDefault="0042518C" w:rsidP="0079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17.45pt;margin-top:75.7pt;width:544pt;height:5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j3tgIAALs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" filled="f" stroked="f">
              <v:textbo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30"/>
                    </w:tblGrid>
                    <w:tr w:rsidR="009D54F2" w:rsidTr="007926BE">
                      <w:trPr>
                        <w:trHeight w:hRule="exact" w:val="11692"/>
                      </w:trPr>
                      <w:tc>
                        <w:tcPr>
                          <w:tcW w:w="10630" w:type="dxa"/>
                          <w:shd w:val="clear" w:color="auto" w:fill="auto"/>
                        </w:tcPr>
                        <w:p w:rsidR="009D54F2" w:rsidRDefault="0042518C" w:rsidP="007926BE">
                          <w:pPr>
                            <w:pStyle w:val="Huisstijl-Watermerk"/>
                          </w:pPr>
                          <w:bookmarkStart w:id="2" w:name="bmWatermerk2" w:colFirst="0" w:colLast="0"/>
                        </w:p>
                      </w:tc>
                    </w:tr>
                    <w:bookmarkEnd w:id="2"/>
                  </w:tbl>
                  <w:p w:rsidR="009D54F2" w:rsidRPr="000C3A72" w:rsidRDefault="0042518C" w:rsidP="007926BE"/>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6EE1EBF7" wp14:editId="6C266242">
              <wp:simplePos x="0" y="0"/>
              <wp:positionH relativeFrom="page">
                <wp:posOffset>0</wp:posOffset>
              </wp:positionH>
              <wp:positionV relativeFrom="page">
                <wp:posOffset>0</wp:posOffset>
              </wp:positionV>
              <wp:extent cx="7560945" cy="1543050"/>
              <wp:effectExtent l="0" t="0"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rsidTr="00124F18">
                            <w:tc>
                              <w:tcPr>
                                <w:tcW w:w="11908" w:type="dxa"/>
                                <w:shd w:val="clear" w:color="auto" w:fill="auto"/>
                              </w:tcPr>
                              <w:p w:rsidR="009D54F2" w:rsidRDefault="0042518C" w:rsidP="00932997">
                                <w:pPr>
                                  <w:spacing w:line="240" w:lineRule="atLeast"/>
                                </w:pPr>
                                <w:bookmarkStart w:id="3" w:name="bmLogo2" w:colFirst="0" w:colLast="0"/>
                              </w:p>
                            </w:tc>
                          </w:tr>
                        </w:tbl>
                        <w:bookmarkEnd w:id="3"/>
                        <w:p w:rsidR="009B2230" w:rsidRDefault="009B2230" w:rsidP="009B2230">
                          <w:pPr>
                            <w:pStyle w:val="Koptekst"/>
                          </w:pPr>
                          <w:r>
                            <w:tab/>
                          </w:r>
                          <w:r>
                            <w:t xml:space="preserve">                                          </w:t>
                          </w:r>
                          <w:r>
                            <w:tab/>
                            <w:t xml:space="preserve">                                                    </w:t>
                          </w:r>
                          <w:r w:rsidRPr="0056782F">
                            <w:rPr>
                              <w:u w:val="single"/>
                              <w:lang w:val="en-GB"/>
                            </w:rPr>
                            <w:t>Unofficial translation</w:t>
                          </w:r>
                        </w:p>
                        <w:p w:rsidR="009D54F2" w:rsidRDefault="0042518C" w:rsidP="009B22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0;margin-top:0;width:595.35pt;height:1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BMtA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rsidTr="00124F18">
                      <w:tc>
                        <w:tcPr>
                          <w:tcW w:w="11908" w:type="dxa"/>
                          <w:shd w:val="clear" w:color="auto" w:fill="auto"/>
                        </w:tcPr>
                        <w:p w:rsidR="009D54F2" w:rsidRDefault="0042518C" w:rsidP="00932997">
                          <w:pPr>
                            <w:spacing w:line="240" w:lineRule="atLeast"/>
                          </w:pPr>
                          <w:bookmarkStart w:id="4" w:name="bmLogo2" w:colFirst="0" w:colLast="0"/>
                        </w:p>
                      </w:tc>
                    </w:tr>
                  </w:tbl>
                  <w:bookmarkEnd w:id="4"/>
                  <w:p w:rsidR="009B2230" w:rsidRDefault="009B2230" w:rsidP="009B2230">
                    <w:pPr>
                      <w:pStyle w:val="Koptekst"/>
                    </w:pPr>
                    <w:r>
                      <w:tab/>
                    </w:r>
                    <w:r>
                      <w:t xml:space="preserve">                                          </w:t>
                    </w:r>
                    <w:r>
                      <w:tab/>
                      <w:t xml:space="preserve">                                                    </w:t>
                    </w:r>
                    <w:r w:rsidRPr="0056782F">
                      <w:rPr>
                        <w:u w:val="single"/>
                        <w:lang w:val="en-GB"/>
                      </w:rPr>
                      <w:t>Unofficial translation</w:t>
                    </w:r>
                  </w:p>
                  <w:p w:rsidR="009D54F2" w:rsidRDefault="0042518C" w:rsidP="009B2230"/>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9D54F2" w:rsidRPr="00201BE5" w:rsidTr="00932997">
      <w:trPr>
        <w:cantSplit/>
        <w:trHeight w:val="1213"/>
      </w:trPr>
      <w:tc>
        <w:tcPr>
          <w:tcW w:w="4478" w:type="dxa"/>
        </w:tcPr>
        <w:p w:rsidR="009D54F2" w:rsidRPr="00201BE5" w:rsidRDefault="00B2512B" w:rsidP="006F108B">
          <w:pPr>
            <w:pStyle w:val="Huisstijl-Sjabloonnaam"/>
            <w:ind w:left="0" w:firstLine="0"/>
            <w:rPr>
              <w:lang w:val="pt-BR"/>
            </w:rPr>
          </w:pPr>
          <w:bookmarkStart w:id="5" w:name="bmSjabloonnaam1" w:colFirst="0" w:colLast="0"/>
          <w:r>
            <w:rPr>
              <w:lang w:eastAsia="nl-NL"/>
            </w:rPr>
            <mc:AlternateContent>
              <mc:Choice Requires="wps">
                <w:drawing>
                  <wp:anchor distT="0" distB="0" distL="114300" distR="114300" simplePos="0" relativeHeight="251659264" behindDoc="0" locked="0" layoutInCell="1" allowOverlap="1" wp14:anchorId="17945DAA" wp14:editId="31D9F496">
                    <wp:simplePos x="0" y="0"/>
                    <wp:positionH relativeFrom="page">
                      <wp:posOffset>-4089400</wp:posOffset>
                    </wp:positionH>
                    <wp:positionV relativeFrom="page">
                      <wp:posOffset>-586740</wp:posOffset>
                    </wp:positionV>
                    <wp:extent cx="7560945" cy="1066800"/>
                    <wp:effectExtent l="0" t="0" r="190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rsidTr="008A4A83">
                                  <w:trPr>
                                    <w:trHeight w:val="2552"/>
                                  </w:trPr>
                                  <w:tc>
                                    <w:tcPr>
                                      <w:tcW w:w="11908" w:type="dxa"/>
                                      <w:shd w:val="clear" w:color="auto" w:fill="auto"/>
                                    </w:tcPr>
                                    <w:p w:rsidR="002822C6" w:rsidRDefault="00B2512B" w:rsidP="00932997">
                                      <w:pPr>
                                        <w:spacing w:line="240" w:lineRule="atLeast"/>
                                      </w:pPr>
                                      <w:bookmarkStart w:id="6" w:name="bmLogo1" w:colFirst="0" w:colLast="0"/>
                                      <w:r>
                                        <w:rPr>
                                          <w:noProof/>
                                          <w:lang w:eastAsia="nl-NL"/>
                                        </w:rPr>
                                        <w:drawing>
                                          <wp:inline distT="0" distB="0" distL="0" distR="0" wp14:anchorId="32BFC14E" wp14:editId="0167A2D5">
                                            <wp:extent cx="2687797" cy="950339"/>
                                            <wp:effectExtent l="0" t="0" r="0" b="2540"/>
                                            <wp:docPr id="22" name="Afbeelding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r>
                                        <w:t xml:space="preserve"> </w:t>
                                      </w:r>
                                      <w:r>
                                        <w:tab/>
                                      </w:r>
                                      <w:r>
                                        <w:tab/>
                                      </w:r>
                                      <w:r>
                                        <w:tab/>
                                      </w:r>
                                      <w:r w:rsidR="005F0BEE">
                                        <w:t xml:space="preserve">                                                    </w:t>
                                      </w:r>
                                      <w:r w:rsidR="005F0BEE" w:rsidRPr="0056782F">
                                        <w:rPr>
                                          <w:u w:val="single"/>
                                          <w:lang w:val="en-GB"/>
                                        </w:rPr>
                                        <w:t>Unofficial translation</w:t>
                                      </w:r>
                                    </w:p>
                                    <w:p w:rsidR="002822C6" w:rsidRDefault="0042518C" w:rsidP="00932997">
                                      <w:pPr>
                                        <w:spacing w:line="240" w:lineRule="atLeast"/>
                                      </w:pPr>
                                    </w:p>
                                    <w:p w:rsidR="002822C6" w:rsidRDefault="0042518C" w:rsidP="00932997">
                                      <w:pPr>
                                        <w:spacing w:line="240" w:lineRule="atLeast"/>
                                      </w:pPr>
                                    </w:p>
                                    <w:p w:rsidR="002822C6" w:rsidRDefault="00B2512B" w:rsidP="00932997">
                                      <w:pPr>
                                        <w:spacing w:line="240" w:lineRule="atLeast"/>
                                      </w:pPr>
                                      <w:r>
                                        <w:tab/>
                                        <w:t xml:space="preserve">         </w:t>
                                      </w:r>
                                    </w:p>
                                    <w:p w:rsidR="009D54F2" w:rsidRDefault="00B2512B" w:rsidP="00EC77E3">
                                      <w:pPr>
                                        <w:spacing w:line="240" w:lineRule="atLeast"/>
                                      </w:pPr>
                                      <w:r>
                                        <w:t xml:space="preserve"> </w:t>
                                      </w:r>
                                      <w:r>
                                        <w:tab/>
                                        <w:t xml:space="preserve">      </w:t>
                                      </w:r>
                                    </w:p>
                                  </w:tc>
                                </w:tr>
                                <w:tr w:rsidR="002822C6" w:rsidTr="00124F18">
                                  <w:tc>
                                    <w:tcPr>
                                      <w:tcW w:w="11908" w:type="dxa"/>
                                      <w:shd w:val="clear" w:color="auto" w:fill="auto"/>
                                    </w:tcPr>
                                    <w:p w:rsidR="002822C6" w:rsidRDefault="0042518C" w:rsidP="00932997">
                                      <w:pPr>
                                        <w:spacing w:line="240" w:lineRule="atLeast"/>
                                        <w:rPr>
                                          <w:noProof/>
                                        </w:rPr>
                                      </w:pPr>
                                    </w:p>
                                  </w:tc>
                                </w:tr>
                                <w:tr w:rsidR="002822C6" w:rsidTr="008A4A83">
                                  <w:trPr>
                                    <w:trHeight w:val="138"/>
                                  </w:trPr>
                                  <w:tc>
                                    <w:tcPr>
                                      <w:tcW w:w="11908" w:type="dxa"/>
                                      <w:shd w:val="clear" w:color="auto" w:fill="auto"/>
                                    </w:tcPr>
                                    <w:p w:rsidR="002822C6" w:rsidRDefault="0042518C" w:rsidP="00932997">
                                      <w:pPr>
                                        <w:spacing w:line="240" w:lineRule="atLeast"/>
                                        <w:rPr>
                                          <w:noProof/>
                                        </w:rPr>
                                      </w:pPr>
                                    </w:p>
                                  </w:tc>
                                </w:tr>
                                <w:bookmarkEnd w:id="6"/>
                              </w:tbl>
                              <w:p w:rsidR="009D54F2" w:rsidRDefault="0042518C" w:rsidP="00124F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22pt;margin-top:-46.2pt;width:595.3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rsidTr="008A4A83">
                            <w:trPr>
                              <w:trHeight w:val="2552"/>
                            </w:trPr>
                            <w:tc>
                              <w:tcPr>
                                <w:tcW w:w="11908" w:type="dxa"/>
                                <w:shd w:val="clear" w:color="auto" w:fill="auto"/>
                              </w:tcPr>
                              <w:p w:rsidR="002822C6" w:rsidRDefault="00B2512B" w:rsidP="00932997">
                                <w:pPr>
                                  <w:spacing w:line="240" w:lineRule="atLeast"/>
                                </w:pPr>
                                <w:bookmarkStart w:id="7" w:name="bmLogo1" w:colFirst="0" w:colLast="0"/>
                                <w:r>
                                  <w:rPr>
                                    <w:noProof/>
                                    <w:lang w:eastAsia="nl-NL"/>
                                  </w:rPr>
                                  <w:drawing>
                                    <wp:inline distT="0" distB="0" distL="0" distR="0" wp14:anchorId="32BFC14E" wp14:editId="0167A2D5">
                                      <wp:extent cx="2687797" cy="950339"/>
                                      <wp:effectExtent l="0" t="0" r="0" b="2540"/>
                                      <wp:docPr id="22" name="Afbeelding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r>
                                  <w:t xml:space="preserve"> </w:t>
                                </w:r>
                                <w:r>
                                  <w:tab/>
                                </w:r>
                                <w:r>
                                  <w:tab/>
                                </w:r>
                                <w:r>
                                  <w:tab/>
                                </w:r>
                                <w:r w:rsidR="005F0BEE">
                                  <w:t xml:space="preserve">                                                    </w:t>
                                </w:r>
                                <w:r w:rsidR="005F0BEE" w:rsidRPr="0056782F">
                                  <w:rPr>
                                    <w:u w:val="single"/>
                                    <w:lang w:val="en-GB"/>
                                  </w:rPr>
                                  <w:t>Unofficial translation</w:t>
                                </w:r>
                              </w:p>
                              <w:p w:rsidR="002822C6" w:rsidRDefault="0042518C" w:rsidP="00932997">
                                <w:pPr>
                                  <w:spacing w:line="240" w:lineRule="atLeast"/>
                                </w:pPr>
                              </w:p>
                              <w:p w:rsidR="002822C6" w:rsidRDefault="0042518C" w:rsidP="00932997">
                                <w:pPr>
                                  <w:spacing w:line="240" w:lineRule="atLeast"/>
                                </w:pPr>
                              </w:p>
                              <w:p w:rsidR="002822C6" w:rsidRDefault="00B2512B" w:rsidP="00932997">
                                <w:pPr>
                                  <w:spacing w:line="240" w:lineRule="atLeast"/>
                                </w:pPr>
                                <w:r>
                                  <w:tab/>
                                  <w:t xml:space="preserve">         </w:t>
                                </w:r>
                              </w:p>
                              <w:p w:rsidR="009D54F2" w:rsidRDefault="00B2512B" w:rsidP="00EC77E3">
                                <w:pPr>
                                  <w:spacing w:line="240" w:lineRule="atLeast"/>
                                </w:pPr>
                                <w:r>
                                  <w:t xml:space="preserve"> </w:t>
                                </w:r>
                                <w:r>
                                  <w:tab/>
                                  <w:t xml:space="preserve">      </w:t>
                                </w:r>
                              </w:p>
                            </w:tc>
                          </w:tr>
                          <w:tr w:rsidR="002822C6" w:rsidTr="00124F18">
                            <w:tc>
                              <w:tcPr>
                                <w:tcW w:w="11908" w:type="dxa"/>
                                <w:shd w:val="clear" w:color="auto" w:fill="auto"/>
                              </w:tcPr>
                              <w:p w:rsidR="002822C6" w:rsidRDefault="0042518C" w:rsidP="00932997">
                                <w:pPr>
                                  <w:spacing w:line="240" w:lineRule="atLeast"/>
                                  <w:rPr>
                                    <w:noProof/>
                                  </w:rPr>
                                </w:pPr>
                              </w:p>
                            </w:tc>
                          </w:tr>
                          <w:tr w:rsidR="002822C6" w:rsidTr="008A4A83">
                            <w:trPr>
                              <w:trHeight w:val="138"/>
                            </w:trPr>
                            <w:tc>
                              <w:tcPr>
                                <w:tcW w:w="11908" w:type="dxa"/>
                                <w:shd w:val="clear" w:color="auto" w:fill="auto"/>
                              </w:tcPr>
                              <w:p w:rsidR="002822C6" w:rsidRDefault="0042518C" w:rsidP="00932997">
                                <w:pPr>
                                  <w:spacing w:line="240" w:lineRule="atLeast"/>
                                  <w:rPr>
                                    <w:noProof/>
                                  </w:rPr>
                                </w:pPr>
                              </w:p>
                            </w:tc>
                          </w:tr>
                          <w:bookmarkEnd w:id="7"/>
                        </w:tbl>
                        <w:p w:rsidR="009D54F2" w:rsidRDefault="0042518C" w:rsidP="00124F18"/>
                      </w:txbxContent>
                    </v:textbox>
                    <w10:wrap anchorx="page" anchory="page"/>
                  </v:shape>
                </w:pict>
              </mc:Fallback>
            </mc:AlternateContent>
          </w:r>
        </w:p>
      </w:tc>
    </w:tr>
  </w:tbl>
  <w:bookmarkEnd w:id="5"/>
  <w:p w:rsidR="009D54F2" w:rsidRDefault="00B2512B" w:rsidP="004E4375">
    <w:r>
      <w:rPr>
        <w:noProof/>
        <w:lang w:eastAsia="nl-NL"/>
      </w:rPr>
      <mc:AlternateContent>
        <mc:Choice Requires="wps">
          <w:drawing>
            <wp:anchor distT="0" distB="0" distL="114300" distR="114300" simplePos="0" relativeHeight="251663360" behindDoc="1" locked="0" layoutInCell="1" allowOverlap="1" wp14:anchorId="1188F051" wp14:editId="4D781463">
              <wp:simplePos x="0" y="0"/>
              <wp:positionH relativeFrom="column">
                <wp:posOffset>-377825</wp:posOffset>
              </wp:positionH>
              <wp:positionV relativeFrom="paragraph">
                <wp:posOffset>1219200</wp:posOffset>
              </wp:positionV>
              <wp:extent cx="6908800" cy="7195185"/>
              <wp:effectExtent l="0" t="0" r="0"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19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12"/>
                          </w:tblGrid>
                          <w:tr w:rsidR="009D54F2" w:rsidTr="007926BE">
                            <w:trPr>
                              <w:trHeight w:hRule="exact" w:val="11692"/>
                            </w:trPr>
                            <w:tc>
                              <w:tcPr>
                                <w:tcW w:w="10612" w:type="dxa"/>
                                <w:shd w:val="clear" w:color="auto" w:fill="auto"/>
                              </w:tcPr>
                              <w:p w:rsidR="009D54F2" w:rsidRDefault="0042518C" w:rsidP="007926BE">
                                <w:pPr>
                                  <w:pStyle w:val="Huisstijl-Watermerk"/>
                                </w:pPr>
                                <w:bookmarkStart w:id="8" w:name="bmWatermerk1" w:colFirst="0" w:colLast="0"/>
                              </w:p>
                            </w:tc>
                          </w:tr>
                          <w:bookmarkEnd w:id="8"/>
                        </w:tbl>
                        <w:p w:rsidR="009D54F2" w:rsidRPr="000C3A72" w:rsidRDefault="0042518C" w:rsidP="0079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29.75pt;margin-top:96pt;width:544pt;height:5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5fU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" filled="f" stroked="f">
              <v:textbo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12"/>
                    </w:tblGrid>
                    <w:tr w:rsidR="009D54F2" w:rsidTr="007926BE">
                      <w:trPr>
                        <w:trHeight w:hRule="exact" w:val="11692"/>
                      </w:trPr>
                      <w:tc>
                        <w:tcPr>
                          <w:tcW w:w="10612" w:type="dxa"/>
                          <w:shd w:val="clear" w:color="auto" w:fill="auto"/>
                        </w:tcPr>
                        <w:p w:rsidR="009D54F2" w:rsidRDefault="0042518C" w:rsidP="007926BE">
                          <w:pPr>
                            <w:pStyle w:val="Huisstijl-Watermerk"/>
                          </w:pPr>
                          <w:bookmarkStart w:id="9" w:name="bmWatermerk1" w:colFirst="0" w:colLast="0"/>
                        </w:p>
                      </w:tc>
                    </w:tr>
                    <w:bookmarkEnd w:id="9"/>
                  </w:tbl>
                  <w:p w:rsidR="009D54F2" w:rsidRPr="000C3A72" w:rsidRDefault="0042518C" w:rsidP="007926BE"/>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12B30650" wp14:editId="7905F790">
              <wp:simplePos x="0" y="0"/>
              <wp:positionH relativeFrom="page">
                <wp:posOffset>4918710</wp:posOffset>
              </wp:positionH>
              <wp:positionV relativeFrom="page">
                <wp:posOffset>182880</wp:posOffset>
              </wp:positionV>
              <wp:extent cx="2186940" cy="300355"/>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24" w:type="dxa"/>
                            <w:tblLayout w:type="fixed"/>
                            <w:tblCellMar>
                              <w:left w:w="0" w:type="dxa"/>
                              <w:right w:w="0" w:type="dxa"/>
                            </w:tblCellMar>
                            <w:tblLook w:val="0000" w:firstRow="0" w:lastRow="0" w:firstColumn="0" w:lastColumn="0" w:noHBand="0" w:noVBand="0"/>
                          </w:tblPr>
                          <w:tblGrid>
                            <w:gridCol w:w="3024"/>
                          </w:tblGrid>
                          <w:tr w:rsidR="009D54F2" w:rsidTr="00EA1AD9">
                            <w:tc>
                              <w:tcPr>
                                <w:tcW w:w="3024" w:type="dxa"/>
                                <w:shd w:val="clear" w:color="auto" w:fill="auto"/>
                              </w:tcPr>
                              <w:p w:rsidR="009D54F2" w:rsidRPr="00201BE5" w:rsidRDefault="0042518C" w:rsidP="00496243">
                                <w:pPr>
                                  <w:tabs>
                                    <w:tab w:val="left" w:pos="1474"/>
                                  </w:tabs>
                                  <w:spacing w:line="210" w:lineRule="exact"/>
                                  <w:ind w:left="1474" w:hanging="1474"/>
                                  <w:rPr>
                                    <w:rStyle w:val="Huisstijl-Gegeven"/>
                                  </w:rPr>
                                </w:pPr>
                                <w:bookmarkStart w:id="10" w:name="bmKopie1" w:colFirst="0" w:colLast="0"/>
                              </w:p>
                            </w:tc>
                          </w:tr>
                          <w:bookmarkEnd w:id="10"/>
                        </w:tbl>
                        <w:p w:rsidR="009D54F2" w:rsidRDefault="0042518C" w:rsidP="00277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margin-left:387.3pt;margin-top:14.4pt;width:172.2pt;height:2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Sl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" filled="f" stroked="f">
              <v:textbox>
                <w:txbxContent>
                  <w:tbl>
                    <w:tblPr>
                      <w:tblW w:w="3024" w:type="dxa"/>
                      <w:tblLayout w:type="fixed"/>
                      <w:tblCellMar>
                        <w:left w:w="0" w:type="dxa"/>
                        <w:right w:w="0" w:type="dxa"/>
                      </w:tblCellMar>
                      <w:tblLook w:val="0000" w:firstRow="0" w:lastRow="0" w:firstColumn="0" w:lastColumn="0" w:noHBand="0" w:noVBand="0"/>
                    </w:tblPr>
                    <w:tblGrid>
                      <w:gridCol w:w="3024"/>
                    </w:tblGrid>
                    <w:tr w:rsidR="009D54F2" w:rsidTr="00EA1AD9">
                      <w:tc>
                        <w:tcPr>
                          <w:tcW w:w="3024" w:type="dxa"/>
                          <w:shd w:val="clear" w:color="auto" w:fill="auto"/>
                        </w:tcPr>
                        <w:p w:rsidR="009D54F2" w:rsidRPr="00201BE5" w:rsidRDefault="0042518C" w:rsidP="00496243">
                          <w:pPr>
                            <w:tabs>
                              <w:tab w:val="left" w:pos="1474"/>
                            </w:tabs>
                            <w:spacing w:line="210" w:lineRule="exact"/>
                            <w:ind w:left="1474" w:hanging="1474"/>
                            <w:rPr>
                              <w:rStyle w:val="Huisstijl-Gegeven"/>
                            </w:rPr>
                          </w:pPr>
                          <w:bookmarkStart w:id="11" w:name="bmKopie1" w:colFirst="0" w:colLast="0"/>
                        </w:p>
                      </w:tc>
                    </w:tr>
                    <w:bookmarkEnd w:id="11"/>
                  </w:tbl>
                  <w:p w:rsidR="009D54F2" w:rsidRDefault="0042518C" w:rsidP="0027717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8C446C"/>
    <w:lvl w:ilvl="0">
      <w:numFmt w:val="bullet"/>
      <w:lvlText w:val="*"/>
      <w:lvlJc w:val="left"/>
    </w:lvl>
  </w:abstractNum>
  <w:abstractNum w:abstractNumId="1">
    <w:nsid w:val="058C7C8E"/>
    <w:multiLevelType w:val="hybridMultilevel"/>
    <w:tmpl w:val="3C2E0F6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9337CD"/>
    <w:multiLevelType w:val="hybridMultilevel"/>
    <w:tmpl w:val="FA7068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6D167F"/>
    <w:multiLevelType w:val="hybridMultilevel"/>
    <w:tmpl w:val="C2026DDA"/>
    <w:lvl w:ilvl="0" w:tplc="BE9054F8">
      <w:start w:val="1"/>
      <w:numFmt w:val="bullet"/>
      <w:lvlText w:val="o"/>
      <w:lvlJc w:val="left"/>
      <w:pPr>
        <w:ind w:left="720" w:hanging="360"/>
      </w:pPr>
      <w:rPr>
        <w:rFonts w:ascii="Courier New" w:hAnsi="Courier New" w:cs="Courier New" w:hint="default"/>
        <w:sz w:val="15"/>
        <w:szCs w:val="1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96E1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601505"/>
    <w:multiLevelType w:val="hybridMultilevel"/>
    <w:tmpl w:val="33D856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02E1F21"/>
    <w:multiLevelType w:val="hybridMultilevel"/>
    <w:tmpl w:val="9606F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6D019C2"/>
    <w:multiLevelType w:val="hybridMultilevel"/>
    <w:tmpl w:val="A27C0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ABE3AD9"/>
    <w:multiLevelType w:val="hybridMultilevel"/>
    <w:tmpl w:val="41BE8670"/>
    <w:lvl w:ilvl="0" w:tplc="E800EB38">
      <w:start w:val="6"/>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90213E"/>
    <w:multiLevelType w:val="hybridMultilevel"/>
    <w:tmpl w:val="B5783716"/>
    <w:lvl w:ilvl="0" w:tplc="89480928">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A70F67"/>
    <w:multiLevelType w:val="hybridMultilevel"/>
    <w:tmpl w:val="09E88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2E02BAC"/>
    <w:multiLevelType w:val="hybridMultilevel"/>
    <w:tmpl w:val="3DF42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613D34"/>
    <w:multiLevelType w:val="multilevel"/>
    <w:tmpl w:val="8D160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3336883"/>
    <w:multiLevelType w:val="multilevel"/>
    <w:tmpl w:val="27AC6E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565C67"/>
    <w:multiLevelType w:val="hybridMultilevel"/>
    <w:tmpl w:val="19229FB8"/>
    <w:lvl w:ilvl="0" w:tplc="AA8C446C">
      <w:start w:val="1"/>
      <w:numFmt w:val="bullet"/>
      <w:lvlText w:val=""/>
      <w:lvlJc w:val="left"/>
      <w:pPr>
        <w:ind w:left="1068" w:hanging="360"/>
      </w:pPr>
      <w:rPr>
        <w:rFonts w:ascii="Wingdings" w:hAnsi="Wingdings" w:hint="default"/>
        <w:sz w:val="16"/>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79132885"/>
    <w:multiLevelType w:val="hybridMultilevel"/>
    <w:tmpl w:val="44E44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13"/>
  </w:num>
  <w:num w:numId="6">
    <w:abstractNumId w:val="5"/>
  </w:num>
  <w:num w:numId="7">
    <w:abstractNumId w:val="10"/>
  </w:num>
  <w:num w:numId="8">
    <w:abstractNumId w:val="2"/>
  </w:num>
  <w:num w:numId="9">
    <w:abstractNumId w:val="0"/>
    <w:lvlOverride w:ilvl="0">
      <w:lvl w:ilvl="0">
        <w:start w:val="1"/>
        <w:numFmt w:val="bullet"/>
        <w:lvlText w:val=""/>
        <w:lvlJc w:val="left"/>
        <w:pPr>
          <w:ind w:left="360" w:hanging="360"/>
        </w:pPr>
        <w:rPr>
          <w:rFonts w:ascii="Wingdings" w:hAnsi="Wingdings" w:hint="default"/>
          <w:sz w:val="16"/>
        </w:rPr>
      </w:lvl>
    </w:lvlOverride>
  </w:num>
  <w:num w:numId="10">
    <w:abstractNumId w:val="3"/>
  </w:num>
  <w:num w:numId="11">
    <w:abstractNumId w:val="14"/>
  </w:num>
  <w:num w:numId="12">
    <w:abstractNumId w:val="0"/>
    <w:lvlOverride w:ilvl="0">
      <w:lvl w:ilvl="0">
        <w:start w:val="1"/>
        <w:numFmt w:val="bullet"/>
        <w:lvlText w:val=""/>
        <w:lvlJc w:val="left"/>
        <w:pPr>
          <w:ind w:left="360" w:hanging="360"/>
        </w:pPr>
        <w:rPr>
          <w:rFonts w:ascii="Wingdings" w:hAnsi="Wingdings" w:hint="default"/>
          <w:sz w:val="16"/>
        </w:rPr>
      </w:lvl>
    </w:lvlOverride>
  </w:num>
  <w:num w:numId="13">
    <w:abstractNumId w:val="11"/>
  </w:num>
  <w:num w:numId="14">
    <w:abstractNumId w:val="1"/>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3"/>
    <w:rsid w:val="00011B5D"/>
    <w:rsid w:val="0001279E"/>
    <w:rsid w:val="000308DF"/>
    <w:rsid w:val="000431DF"/>
    <w:rsid w:val="00050236"/>
    <w:rsid w:val="000617FC"/>
    <w:rsid w:val="00075538"/>
    <w:rsid w:val="000B401B"/>
    <w:rsid w:val="000C0A15"/>
    <w:rsid w:val="000D247F"/>
    <w:rsid w:val="000E6589"/>
    <w:rsid w:val="001133C2"/>
    <w:rsid w:val="001143B9"/>
    <w:rsid w:val="001172BF"/>
    <w:rsid w:val="0012565D"/>
    <w:rsid w:val="001F7F3C"/>
    <w:rsid w:val="00221D9A"/>
    <w:rsid w:val="00230556"/>
    <w:rsid w:val="002505D5"/>
    <w:rsid w:val="00254C9C"/>
    <w:rsid w:val="002B26AB"/>
    <w:rsid w:val="002D0F76"/>
    <w:rsid w:val="002E34BA"/>
    <w:rsid w:val="0036007E"/>
    <w:rsid w:val="0037713B"/>
    <w:rsid w:val="003827B8"/>
    <w:rsid w:val="003976FA"/>
    <w:rsid w:val="003C5996"/>
    <w:rsid w:val="0042518C"/>
    <w:rsid w:val="004904E3"/>
    <w:rsid w:val="0049772F"/>
    <w:rsid w:val="004B1303"/>
    <w:rsid w:val="004D493C"/>
    <w:rsid w:val="00501D8C"/>
    <w:rsid w:val="00556A34"/>
    <w:rsid w:val="00560870"/>
    <w:rsid w:val="00564829"/>
    <w:rsid w:val="0056782F"/>
    <w:rsid w:val="00590A45"/>
    <w:rsid w:val="00594EF8"/>
    <w:rsid w:val="00597F08"/>
    <w:rsid w:val="005A4C83"/>
    <w:rsid w:val="005A6393"/>
    <w:rsid w:val="005F0BEE"/>
    <w:rsid w:val="005F3B73"/>
    <w:rsid w:val="00642FCF"/>
    <w:rsid w:val="0065307E"/>
    <w:rsid w:val="00681115"/>
    <w:rsid w:val="006A3DD6"/>
    <w:rsid w:val="006E6828"/>
    <w:rsid w:val="00703A81"/>
    <w:rsid w:val="00774D82"/>
    <w:rsid w:val="007827CB"/>
    <w:rsid w:val="00783E4B"/>
    <w:rsid w:val="007A1217"/>
    <w:rsid w:val="00823282"/>
    <w:rsid w:val="00835DD2"/>
    <w:rsid w:val="00871DAD"/>
    <w:rsid w:val="0087693F"/>
    <w:rsid w:val="00900991"/>
    <w:rsid w:val="00906F36"/>
    <w:rsid w:val="0092181D"/>
    <w:rsid w:val="009A0832"/>
    <w:rsid w:val="009B2230"/>
    <w:rsid w:val="009D6899"/>
    <w:rsid w:val="009F60C3"/>
    <w:rsid w:val="00A12490"/>
    <w:rsid w:val="00A354EE"/>
    <w:rsid w:val="00A83885"/>
    <w:rsid w:val="00AA62BC"/>
    <w:rsid w:val="00AA6839"/>
    <w:rsid w:val="00AB17DD"/>
    <w:rsid w:val="00AD4BD2"/>
    <w:rsid w:val="00AE2D19"/>
    <w:rsid w:val="00AE4E34"/>
    <w:rsid w:val="00B0478F"/>
    <w:rsid w:val="00B2512B"/>
    <w:rsid w:val="00B45DED"/>
    <w:rsid w:val="00B6047C"/>
    <w:rsid w:val="00B91F5B"/>
    <w:rsid w:val="00BA2711"/>
    <w:rsid w:val="00BA7386"/>
    <w:rsid w:val="00BC0FD5"/>
    <w:rsid w:val="00BC101B"/>
    <w:rsid w:val="00BC187A"/>
    <w:rsid w:val="00BC499A"/>
    <w:rsid w:val="00BC5D98"/>
    <w:rsid w:val="00BD787C"/>
    <w:rsid w:val="00BD7D4A"/>
    <w:rsid w:val="00C069CC"/>
    <w:rsid w:val="00C25A7C"/>
    <w:rsid w:val="00C537E3"/>
    <w:rsid w:val="00C9029E"/>
    <w:rsid w:val="00C91815"/>
    <w:rsid w:val="00CA4B53"/>
    <w:rsid w:val="00CD4B58"/>
    <w:rsid w:val="00CF76A1"/>
    <w:rsid w:val="00D04E7D"/>
    <w:rsid w:val="00D132AF"/>
    <w:rsid w:val="00D44647"/>
    <w:rsid w:val="00D52FF4"/>
    <w:rsid w:val="00D71FF4"/>
    <w:rsid w:val="00DB1358"/>
    <w:rsid w:val="00DB7C57"/>
    <w:rsid w:val="00E12D7A"/>
    <w:rsid w:val="00E1319B"/>
    <w:rsid w:val="00E5332E"/>
    <w:rsid w:val="00E96214"/>
    <w:rsid w:val="00F449B7"/>
    <w:rsid w:val="00F87714"/>
    <w:rsid w:val="00F95FC9"/>
    <w:rsid w:val="00F9711A"/>
    <w:rsid w:val="00FA7F4B"/>
    <w:rsid w:val="00FB3F1F"/>
    <w:rsid w:val="00FE6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0C3"/>
    <w:rPr>
      <w:rFonts w:ascii="Arial" w:hAnsi="Arial" w:cs="Arial"/>
      <w:sz w:val="20"/>
      <w:szCs w:val="20"/>
    </w:rPr>
  </w:style>
  <w:style w:type="paragraph" w:styleId="Kop1">
    <w:name w:val="heading 1"/>
    <w:basedOn w:val="Standaard"/>
    <w:next w:val="Standaard"/>
    <w:link w:val="Kop1Char"/>
    <w:qFormat/>
    <w:rsid w:val="00BC0FD5"/>
    <w:pPr>
      <w:keepNext/>
      <w:tabs>
        <w:tab w:val="left" w:pos="964"/>
      </w:tabs>
      <w:overflowPunct w:val="0"/>
      <w:autoSpaceDE w:val="0"/>
      <w:autoSpaceDN w:val="0"/>
      <w:adjustRightInd w:val="0"/>
      <w:spacing w:line="280" w:lineRule="atLeast"/>
      <w:textAlignment w:val="baseline"/>
      <w:outlineLvl w:val="0"/>
    </w:pPr>
    <w:rPr>
      <w:rFonts w:ascii="Univers" w:eastAsia="Times New Roman" w:hAnsi="Univers" w:cs="Times New Roman"/>
      <w:b/>
      <w:kern w:val="20"/>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
    <w:name w:val="Huisstijl-Gegeven"/>
    <w:basedOn w:val="Standaardalinea-lettertype"/>
    <w:uiPriority w:val="2"/>
    <w:semiHidden/>
    <w:rsid w:val="009F60C3"/>
    <w:rPr>
      <w:rFonts w:ascii="Arial" w:hAnsi="Arial"/>
      <w:sz w:val="17"/>
    </w:rPr>
  </w:style>
  <w:style w:type="paragraph" w:customStyle="1" w:styleId="Huisstijl-Sjabloonnaam">
    <w:name w:val="Huisstijl-Sjabloonnaam"/>
    <w:basedOn w:val="Standaard"/>
    <w:next w:val="Standaard"/>
    <w:uiPriority w:val="2"/>
    <w:semiHidden/>
    <w:rsid w:val="009F60C3"/>
    <w:pPr>
      <w:spacing w:line="280" w:lineRule="atLeast"/>
      <w:ind w:left="1474" w:hanging="1474"/>
    </w:pPr>
    <w:rPr>
      <w:caps/>
      <w:noProof/>
      <w:sz w:val="32"/>
      <w:szCs w:val="32"/>
    </w:rPr>
  </w:style>
  <w:style w:type="character" w:customStyle="1" w:styleId="Huisstijl-Kopje">
    <w:name w:val="Huisstijl-Kopje"/>
    <w:basedOn w:val="Standaardalinea-lettertype"/>
    <w:uiPriority w:val="2"/>
    <w:semiHidden/>
    <w:rsid w:val="009F60C3"/>
    <w:rPr>
      <w:rFonts w:ascii="Arial" w:hAnsi="Arial"/>
      <w:b/>
      <w:caps/>
      <w:noProof/>
      <w:sz w:val="12"/>
    </w:rPr>
  </w:style>
  <w:style w:type="paragraph" w:styleId="Voettekst">
    <w:name w:val="footer"/>
    <w:basedOn w:val="Standaard"/>
    <w:link w:val="VoettekstChar"/>
    <w:uiPriority w:val="99"/>
    <w:rsid w:val="009F60C3"/>
    <w:pPr>
      <w:tabs>
        <w:tab w:val="center" w:pos="4536"/>
        <w:tab w:val="right" w:pos="9072"/>
      </w:tabs>
    </w:pPr>
  </w:style>
  <w:style w:type="character" w:customStyle="1" w:styleId="VoettekstChar">
    <w:name w:val="Voettekst Char"/>
    <w:basedOn w:val="Standaardalinea-lettertype"/>
    <w:link w:val="Voettekst"/>
    <w:uiPriority w:val="99"/>
    <w:rsid w:val="009F60C3"/>
    <w:rPr>
      <w:rFonts w:ascii="Arial" w:hAnsi="Arial" w:cs="Arial"/>
      <w:sz w:val="20"/>
      <w:szCs w:val="20"/>
    </w:rPr>
  </w:style>
  <w:style w:type="character" w:customStyle="1" w:styleId="Huisstijl-Adres">
    <w:name w:val="Huisstijl-Adres"/>
    <w:basedOn w:val="Huisstijl-Gegeven"/>
    <w:uiPriority w:val="2"/>
    <w:semiHidden/>
    <w:rsid w:val="009F60C3"/>
    <w:rPr>
      <w:rFonts w:ascii="Arial" w:hAnsi="Arial"/>
      <w:spacing w:val="0"/>
      <w:position w:val="0"/>
      <w:sz w:val="16"/>
    </w:rPr>
  </w:style>
  <w:style w:type="paragraph" w:customStyle="1" w:styleId="Huisstijl-Watermerk">
    <w:name w:val="Huisstijl-Watermerk"/>
    <w:basedOn w:val="Standaard"/>
    <w:uiPriority w:val="2"/>
    <w:semiHidden/>
    <w:rsid w:val="009F60C3"/>
    <w:pPr>
      <w:tabs>
        <w:tab w:val="center" w:pos="4786"/>
        <w:tab w:val="right" w:pos="10490"/>
      </w:tabs>
      <w:spacing w:before="840" w:line="240" w:lineRule="auto"/>
    </w:pPr>
    <w:rPr>
      <w:caps/>
      <w:color w:val="DDDDDD"/>
      <w:sz w:val="36"/>
    </w:rPr>
  </w:style>
  <w:style w:type="table" w:styleId="Tabelraster">
    <w:name w:val="Table Grid"/>
    <w:basedOn w:val="Standaardtabel"/>
    <w:rsid w:val="009F60C3"/>
    <w:pPr>
      <w:widowControl w:val="0"/>
      <w:adjustRightInd w:val="0"/>
      <w:spacing w:line="280" w:lineRule="atLeast"/>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jstalinea">
    <w:name w:val="List Paragraph"/>
    <w:basedOn w:val="Standaard"/>
    <w:uiPriority w:val="34"/>
    <w:qFormat/>
    <w:rsid w:val="009F60C3"/>
    <w:pPr>
      <w:ind w:left="720"/>
      <w:contextualSpacing/>
    </w:pPr>
  </w:style>
  <w:style w:type="character" w:styleId="Hyperlink">
    <w:name w:val="Hyperlink"/>
    <w:basedOn w:val="Standaardalinea-lettertype"/>
    <w:uiPriority w:val="99"/>
    <w:rsid w:val="009F60C3"/>
    <w:rPr>
      <w:color w:val="0000FF" w:themeColor="hyperlink"/>
      <w:u w:val="single"/>
    </w:rPr>
  </w:style>
  <w:style w:type="paragraph" w:styleId="Ballontekst">
    <w:name w:val="Balloon Text"/>
    <w:basedOn w:val="Standaard"/>
    <w:link w:val="BallontekstChar"/>
    <w:uiPriority w:val="99"/>
    <w:semiHidden/>
    <w:unhideWhenUsed/>
    <w:rsid w:val="009F6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0C3"/>
    <w:rPr>
      <w:rFonts w:ascii="Tahoma" w:hAnsi="Tahoma" w:cs="Tahoma"/>
      <w:sz w:val="16"/>
      <w:szCs w:val="16"/>
    </w:rPr>
  </w:style>
  <w:style w:type="paragraph" w:styleId="Koptekst">
    <w:name w:val="header"/>
    <w:basedOn w:val="Standaard"/>
    <w:link w:val="KoptekstChar"/>
    <w:uiPriority w:val="99"/>
    <w:unhideWhenUsed/>
    <w:rsid w:val="00594E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EF8"/>
    <w:rPr>
      <w:rFonts w:ascii="Arial" w:hAnsi="Arial" w:cs="Arial"/>
      <w:sz w:val="20"/>
      <w:szCs w:val="20"/>
    </w:rPr>
  </w:style>
  <w:style w:type="character" w:styleId="Nadruk">
    <w:name w:val="Emphasis"/>
    <w:basedOn w:val="Standaardalinea-lettertype"/>
    <w:uiPriority w:val="20"/>
    <w:qFormat/>
    <w:rsid w:val="00560870"/>
    <w:rPr>
      <w:i/>
      <w:iCs/>
    </w:rPr>
  </w:style>
  <w:style w:type="character" w:styleId="Titelvanboek">
    <w:name w:val="Book Title"/>
    <w:basedOn w:val="Standaardalinea-lettertype"/>
    <w:uiPriority w:val="33"/>
    <w:qFormat/>
    <w:rsid w:val="00560870"/>
    <w:rPr>
      <w:b/>
      <w:bCs/>
      <w:smallCaps/>
      <w:spacing w:val="5"/>
    </w:rPr>
  </w:style>
  <w:style w:type="paragraph" w:styleId="Geenafstand">
    <w:name w:val="No Spacing"/>
    <w:uiPriority w:val="1"/>
    <w:qFormat/>
    <w:rsid w:val="00560870"/>
    <w:pPr>
      <w:spacing w:line="240" w:lineRule="auto"/>
    </w:pPr>
  </w:style>
  <w:style w:type="paragraph" w:styleId="Titel">
    <w:name w:val="Title"/>
    <w:basedOn w:val="Standaard"/>
    <w:next w:val="Standaard"/>
    <w:link w:val="TitelChar"/>
    <w:uiPriority w:val="10"/>
    <w:qFormat/>
    <w:rsid w:val="00560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0870"/>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560870"/>
    <w:rPr>
      <w:b/>
      <w:bCs/>
      <w:i/>
      <w:iCs/>
      <w:color w:val="4F81BD" w:themeColor="accent1"/>
    </w:rPr>
  </w:style>
  <w:style w:type="character" w:styleId="Zwaar">
    <w:name w:val="Strong"/>
    <w:basedOn w:val="Standaardalinea-lettertype"/>
    <w:uiPriority w:val="22"/>
    <w:qFormat/>
    <w:rsid w:val="00560870"/>
    <w:rPr>
      <w:b/>
      <w:bCs/>
    </w:rPr>
  </w:style>
  <w:style w:type="paragraph" w:styleId="Citaat">
    <w:name w:val="Quote"/>
    <w:basedOn w:val="Standaard"/>
    <w:next w:val="Standaard"/>
    <w:link w:val="CitaatChar"/>
    <w:uiPriority w:val="29"/>
    <w:qFormat/>
    <w:rsid w:val="00560870"/>
    <w:pPr>
      <w:spacing w:after="200" w:line="276" w:lineRule="auto"/>
    </w:pPr>
    <w:rPr>
      <w:rFonts w:ascii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560870"/>
    <w:rPr>
      <w:i/>
      <w:iCs/>
      <w:color w:val="000000" w:themeColor="text1"/>
    </w:rPr>
  </w:style>
  <w:style w:type="character" w:customStyle="1" w:styleId="Kop1Char">
    <w:name w:val="Kop 1 Char"/>
    <w:basedOn w:val="Standaardalinea-lettertype"/>
    <w:link w:val="Kop1"/>
    <w:rsid w:val="00BC0FD5"/>
    <w:rPr>
      <w:rFonts w:ascii="Univers" w:eastAsia="Times New Roman" w:hAnsi="Univers" w:cs="Times New Roman"/>
      <w:b/>
      <w:kern w:val="20"/>
      <w:szCs w:val="20"/>
      <w:lang w:eastAsia="nl-NL"/>
    </w:rPr>
  </w:style>
  <w:style w:type="character" w:styleId="Verwijzingopmerking">
    <w:name w:val="annotation reference"/>
    <w:basedOn w:val="Standaardalinea-lettertype"/>
    <w:uiPriority w:val="99"/>
    <w:semiHidden/>
    <w:unhideWhenUsed/>
    <w:rsid w:val="00BD7D4A"/>
    <w:rPr>
      <w:sz w:val="16"/>
      <w:szCs w:val="16"/>
    </w:rPr>
  </w:style>
  <w:style w:type="paragraph" w:styleId="Tekstopmerking">
    <w:name w:val="annotation text"/>
    <w:basedOn w:val="Standaard"/>
    <w:link w:val="TekstopmerkingChar"/>
    <w:uiPriority w:val="99"/>
    <w:semiHidden/>
    <w:unhideWhenUsed/>
    <w:rsid w:val="00BD7D4A"/>
    <w:pPr>
      <w:spacing w:line="240" w:lineRule="auto"/>
    </w:pPr>
  </w:style>
  <w:style w:type="character" w:customStyle="1" w:styleId="TekstopmerkingChar">
    <w:name w:val="Tekst opmerking Char"/>
    <w:basedOn w:val="Standaardalinea-lettertype"/>
    <w:link w:val="Tekstopmerking"/>
    <w:uiPriority w:val="99"/>
    <w:semiHidden/>
    <w:rsid w:val="00BD7D4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7D4A"/>
    <w:rPr>
      <w:b/>
      <w:bCs/>
    </w:rPr>
  </w:style>
  <w:style w:type="character" w:customStyle="1" w:styleId="OnderwerpvanopmerkingChar">
    <w:name w:val="Onderwerp van opmerking Char"/>
    <w:basedOn w:val="TekstopmerkingChar"/>
    <w:link w:val="Onderwerpvanopmerking"/>
    <w:uiPriority w:val="99"/>
    <w:semiHidden/>
    <w:rsid w:val="00BD7D4A"/>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0C3"/>
    <w:rPr>
      <w:rFonts w:ascii="Arial" w:hAnsi="Arial" w:cs="Arial"/>
      <w:sz w:val="20"/>
      <w:szCs w:val="20"/>
    </w:rPr>
  </w:style>
  <w:style w:type="paragraph" w:styleId="Kop1">
    <w:name w:val="heading 1"/>
    <w:basedOn w:val="Standaard"/>
    <w:next w:val="Standaard"/>
    <w:link w:val="Kop1Char"/>
    <w:qFormat/>
    <w:rsid w:val="00BC0FD5"/>
    <w:pPr>
      <w:keepNext/>
      <w:tabs>
        <w:tab w:val="left" w:pos="964"/>
      </w:tabs>
      <w:overflowPunct w:val="0"/>
      <w:autoSpaceDE w:val="0"/>
      <w:autoSpaceDN w:val="0"/>
      <w:adjustRightInd w:val="0"/>
      <w:spacing w:line="280" w:lineRule="atLeast"/>
      <w:textAlignment w:val="baseline"/>
      <w:outlineLvl w:val="0"/>
    </w:pPr>
    <w:rPr>
      <w:rFonts w:ascii="Univers" w:eastAsia="Times New Roman" w:hAnsi="Univers" w:cs="Times New Roman"/>
      <w:b/>
      <w:kern w:val="20"/>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
    <w:name w:val="Huisstijl-Gegeven"/>
    <w:basedOn w:val="Standaardalinea-lettertype"/>
    <w:uiPriority w:val="2"/>
    <w:semiHidden/>
    <w:rsid w:val="009F60C3"/>
    <w:rPr>
      <w:rFonts w:ascii="Arial" w:hAnsi="Arial"/>
      <w:sz w:val="17"/>
    </w:rPr>
  </w:style>
  <w:style w:type="paragraph" w:customStyle="1" w:styleId="Huisstijl-Sjabloonnaam">
    <w:name w:val="Huisstijl-Sjabloonnaam"/>
    <w:basedOn w:val="Standaard"/>
    <w:next w:val="Standaard"/>
    <w:uiPriority w:val="2"/>
    <w:semiHidden/>
    <w:rsid w:val="009F60C3"/>
    <w:pPr>
      <w:spacing w:line="280" w:lineRule="atLeast"/>
      <w:ind w:left="1474" w:hanging="1474"/>
    </w:pPr>
    <w:rPr>
      <w:caps/>
      <w:noProof/>
      <w:sz w:val="32"/>
      <w:szCs w:val="32"/>
    </w:rPr>
  </w:style>
  <w:style w:type="character" w:customStyle="1" w:styleId="Huisstijl-Kopje">
    <w:name w:val="Huisstijl-Kopje"/>
    <w:basedOn w:val="Standaardalinea-lettertype"/>
    <w:uiPriority w:val="2"/>
    <w:semiHidden/>
    <w:rsid w:val="009F60C3"/>
    <w:rPr>
      <w:rFonts w:ascii="Arial" w:hAnsi="Arial"/>
      <w:b/>
      <w:caps/>
      <w:noProof/>
      <w:sz w:val="12"/>
    </w:rPr>
  </w:style>
  <w:style w:type="paragraph" w:styleId="Voettekst">
    <w:name w:val="footer"/>
    <w:basedOn w:val="Standaard"/>
    <w:link w:val="VoettekstChar"/>
    <w:uiPriority w:val="99"/>
    <w:rsid w:val="009F60C3"/>
    <w:pPr>
      <w:tabs>
        <w:tab w:val="center" w:pos="4536"/>
        <w:tab w:val="right" w:pos="9072"/>
      </w:tabs>
    </w:pPr>
  </w:style>
  <w:style w:type="character" w:customStyle="1" w:styleId="VoettekstChar">
    <w:name w:val="Voettekst Char"/>
    <w:basedOn w:val="Standaardalinea-lettertype"/>
    <w:link w:val="Voettekst"/>
    <w:uiPriority w:val="99"/>
    <w:rsid w:val="009F60C3"/>
    <w:rPr>
      <w:rFonts w:ascii="Arial" w:hAnsi="Arial" w:cs="Arial"/>
      <w:sz w:val="20"/>
      <w:szCs w:val="20"/>
    </w:rPr>
  </w:style>
  <w:style w:type="character" w:customStyle="1" w:styleId="Huisstijl-Adres">
    <w:name w:val="Huisstijl-Adres"/>
    <w:basedOn w:val="Huisstijl-Gegeven"/>
    <w:uiPriority w:val="2"/>
    <w:semiHidden/>
    <w:rsid w:val="009F60C3"/>
    <w:rPr>
      <w:rFonts w:ascii="Arial" w:hAnsi="Arial"/>
      <w:spacing w:val="0"/>
      <w:position w:val="0"/>
      <w:sz w:val="16"/>
    </w:rPr>
  </w:style>
  <w:style w:type="paragraph" w:customStyle="1" w:styleId="Huisstijl-Watermerk">
    <w:name w:val="Huisstijl-Watermerk"/>
    <w:basedOn w:val="Standaard"/>
    <w:uiPriority w:val="2"/>
    <w:semiHidden/>
    <w:rsid w:val="009F60C3"/>
    <w:pPr>
      <w:tabs>
        <w:tab w:val="center" w:pos="4786"/>
        <w:tab w:val="right" w:pos="10490"/>
      </w:tabs>
      <w:spacing w:before="840" w:line="240" w:lineRule="auto"/>
    </w:pPr>
    <w:rPr>
      <w:caps/>
      <w:color w:val="DDDDDD"/>
      <w:sz w:val="36"/>
    </w:rPr>
  </w:style>
  <w:style w:type="table" w:styleId="Tabelraster">
    <w:name w:val="Table Grid"/>
    <w:basedOn w:val="Standaardtabel"/>
    <w:rsid w:val="009F60C3"/>
    <w:pPr>
      <w:widowControl w:val="0"/>
      <w:adjustRightInd w:val="0"/>
      <w:spacing w:line="280" w:lineRule="atLeast"/>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jstalinea">
    <w:name w:val="List Paragraph"/>
    <w:basedOn w:val="Standaard"/>
    <w:uiPriority w:val="34"/>
    <w:qFormat/>
    <w:rsid w:val="009F60C3"/>
    <w:pPr>
      <w:ind w:left="720"/>
      <w:contextualSpacing/>
    </w:pPr>
  </w:style>
  <w:style w:type="character" w:styleId="Hyperlink">
    <w:name w:val="Hyperlink"/>
    <w:basedOn w:val="Standaardalinea-lettertype"/>
    <w:uiPriority w:val="99"/>
    <w:rsid w:val="009F60C3"/>
    <w:rPr>
      <w:color w:val="0000FF" w:themeColor="hyperlink"/>
      <w:u w:val="single"/>
    </w:rPr>
  </w:style>
  <w:style w:type="paragraph" w:styleId="Ballontekst">
    <w:name w:val="Balloon Text"/>
    <w:basedOn w:val="Standaard"/>
    <w:link w:val="BallontekstChar"/>
    <w:uiPriority w:val="99"/>
    <w:semiHidden/>
    <w:unhideWhenUsed/>
    <w:rsid w:val="009F6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0C3"/>
    <w:rPr>
      <w:rFonts w:ascii="Tahoma" w:hAnsi="Tahoma" w:cs="Tahoma"/>
      <w:sz w:val="16"/>
      <w:szCs w:val="16"/>
    </w:rPr>
  </w:style>
  <w:style w:type="paragraph" w:styleId="Koptekst">
    <w:name w:val="header"/>
    <w:basedOn w:val="Standaard"/>
    <w:link w:val="KoptekstChar"/>
    <w:uiPriority w:val="99"/>
    <w:unhideWhenUsed/>
    <w:rsid w:val="00594E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EF8"/>
    <w:rPr>
      <w:rFonts w:ascii="Arial" w:hAnsi="Arial" w:cs="Arial"/>
      <w:sz w:val="20"/>
      <w:szCs w:val="20"/>
    </w:rPr>
  </w:style>
  <w:style w:type="character" w:styleId="Nadruk">
    <w:name w:val="Emphasis"/>
    <w:basedOn w:val="Standaardalinea-lettertype"/>
    <w:uiPriority w:val="20"/>
    <w:qFormat/>
    <w:rsid w:val="00560870"/>
    <w:rPr>
      <w:i/>
      <w:iCs/>
    </w:rPr>
  </w:style>
  <w:style w:type="character" w:styleId="Titelvanboek">
    <w:name w:val="Book Title"/>
    <w:basedOn w:val="Standaardalinea-lettertype"/>
    <w:uiPriority w:val="33"/>
    <w:qFormat/>
    <w:rsid w:val="00560870"/>
    <w:rPr>
      <w:b/>
      <w:bCs/>
      <w:smallCaps/>
      <w:spacing w:val="5"/>
    </w:rPr>
  </w:style>
  <w:style w:type="paragraph" w:styleId="Geenafstand">
    <w:name w:val="No Spacing"/>
    <w:uiPriority w:val="1"/>
    <w:qFormat/>
    <w:rsid w:val="00560870"/>
    <w:pPr>
      <w:spacing w:line="240" w:lineRule="auto"/>
    </w:pPr>
  </w:style>
  <w:style w:type="paragraph" w:styleId="Titel">
    <w:name w:val="Title"/>
    <w:basedOn w:val="Standaard"/>
    <w:next w:val="Standaard"/>
    <w:link w:val="TitelChar"/>
    <w:uiPriority w:val="10"/>
    <w:qFormat/>
    <w:rsid w:val="00560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0870"/>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560870"/>
    <w:rPr>
      <w:b/>
      <w:bCs/>
      <w:i/>
      <w:iCs/>
      <w:color w:val="4F81BD" w:themeColor="accent1"/>
    </w:rPr>
  </w:style>
  <w:style w:type="character" w:styleId="Zwaar">
    <w:name w:val="Strong"/>
    <w:basedOn w:val="Standaardalinea-lettertype"/>
    <w:uiPriority w:val="22"/>
    <w:qFormat/>
    <w:rsid w:val="00560870"/>
    <w:rPr>
      <w:b/>
      <w:bCs/>
    </w:rPr>
  </w:style>
  <w:style w:type="paragraph" w:styleId="Citaat">
    <w:name w:val="Quote"/>
    <w:basedOn w:val="Standaard"/>
    <w:next w:val="Standaard"/>
    <w:link w:val="CitaatChar"/>
    <w:uiPriority w:val="29"/>
    <w:qFormat/>
    <w:rsid w:val="00560870"/>
    <w:pPr>
      <w:spacing w:after="200" w:line="276" w:lineRule="auto"/>
    </w:pPr>
    <w:rPr>
      <w:rFonts w:ascii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560870"/>
    <w:rPr>
      <w:i/>
      <w:iCs/>
      <w:color w:val="000000" w:themeColor="text1"/>
    </w:rPr>
  </w:style>
  <w:style w:type="character" w:customStyle="1" w:styleId="Kop1Char">
    <w:name w:val="Kop 1 Char"/>
    <w:basedOn w:val="Standaardalinea-lettertype"/>
    <w:link w:val="Kop1"/>
    <w:rsid w:val="00BC0FD5"/>
    <w:rPr>
      <w:rFonts w:ascii="Univers" w:eastAsia="Times New Roman" w:hAnsi="Univers" w:cs="Times New Roman"/>
      <w:b/>
      <w:kern w:val="20"/>
      <w:szCs w:val="20"/>
      <w:lang w:eastAsia="nl-NL"/>
    </w:rPr>
  </w:style>
  <w:style w:type="character" w:styleId="Verwijzingopmerking">
    <w:name w:val="annotation reference"/>
    <w:basedOn w:val="Standaardalinea-lettertype"/>
    <w:uiPriority w:val="99"/>
    <w:semiHidden/>
    <w:unhideWhenUsed/>
    <w:rsid w:val="00BD7D4A"/>
    <w:rPr>
      <w:sz w:val="16"/>
      <w:szCs w:val="16"/>
    </w:rPr>
  </w:style>
  <w:style w:type="paragraph" w:styleId="Tekstopmerking">
    <w:name w:val="annotation text"/>
    <w:basedOn w:val="Standaard"/>
    <w:link w:val="TekstopmerkingChar"/>
    <w:uiPriority w:val="99"/>
    <w:semiHidden/>
    <w:unhideWhenUsed/>
    <w:rsid w:val="00BD7D4A"/>
    <w:pPr>
      <w:spacing w:line="240" w:lineRule="auto"/>
    </w:pPr>
  </w:style>
  <w:style w:type="character" w:customStyle="1" w:styleId="TekstopmerkingChar">
    <w:name w:val="Tekst opmerking Char"/>
    <w:basedOn w:val="Standaardalinea-lettertype"/>
    <w:link w:val="Tekstopmerking"/>
    <w:uiPriority w:val="99"/>
    <w:semiHidden/>
    <w:rsid w:val="00BD7D4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7D4A"/>
    <w:rPr>
      <w:b/>
      <w:bCs/>
    </w:rPr>
  </w:style>
  <w:style w:type="character" w:customStyle="1" w:styleId="OnderwerpvanopmerkingChar">
    <w:name w:val="Onderwerp van opmerking Char"/>
    <w:basedOn w:val="TekstopmerkingChar"/>
    <w:link w:val="Onderwerpvanopmerking"/>
    <w:uiPriority w:val="99"/>
    <w:semiHidden/>
    <w:rsid w:val="00BD7D4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5079189-392f-462e-ac97-b27c29100eb4" ContentTypeId="0x0101004E466F171AC24787B2E82FE52F52DD34" PreviousValue="false"/>
</file>

<file path=customXml/item2.xml><?xml version="1.0" encoding="utf-8"?>
<p:properties xmlns:p="http://schemas.microsoft.com/office/2006/metadata/properties" xmlns:xsi="http://www.w3.org/2001/XMLSchema-instance" xmlns:pc="http://schemas.microsoft.com/office/infopath/2007/PartnerControls">
  <documentManagement>
    <TenneT_DocumentStatusTaxHTField0 xmlns="http://schemas.microsoft.com/sharepoint/v3">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a18dbe06-1ea0-425f-983b-422fdd06b0b9</TermId>
        </TermInfo>
      </Terms>
    </TenneT_DocumentStatusTaxHTField0>
    <TenneT_DocumentTypeTaxHTField0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85660926-209b-4db3-98d5-ff244043df12</TermId>
        </TermInfo>
      </Terms>
    </TenneT_DocumentTypeTaxHTField0>
    <TaxCatchAll xmlns="86a5176c-a99d-439f-ae4b-f42a93a2488e">
      <Value>48</Value>
      <Value>16</Value>
      <Value>2</Value>
    </TaxCatchAll>
    <TenneT_ConfidentialityTaxHTField0 xmlns="http://schemas.microsoft.com/sharepoint/v3">
      <Terms xmlns="http://schemas.microsoft.com/office/infopath/2007/PartnerControls">
        <TermInfo xmlns="http://schemas.microsoft.com/office/infopath/2007/PartnerControls">
          <TermName xmlns="http://schemas.microsoft.com/office/infopath/2007/PartnerControls">C1: Openbare informatie TenneT</TermName>
          <TermId xmlns="http://schemas.microsoft.com/office/infopath/2007/PartnerControls">0e7fb04b-446f-4d34-92e4-e522afb11bde</TermId>
        </TermInfo>
      </Terms>
    </TenneT_ConfidentialityTaxHTField0>
    <_dlc_DocId xmlns="89186f93-65f9-453c-9329-8b5c1d145b75">UZSYFMYZYUHW-1-1081</_dlc_DocId>
    <_dlc_DocIdUrl xmlns="89186f93-65f9-453c-9329-8b5c1d145b75">
      <Url>http://sp-knowledge.alfa.local/sites/KennissiteCM/_layouts/15/DocIdRedir.aspx?ID=UZSYFMYZYUHW-1-1081</Url>
      <Description>UZSYFMYZYUHW-1-1081</Description>
    </_dlc_DocIdUrl>
    <Rapportage_x0020_jaar xmlns="89186f93-65f9-453c-9329-8b5c1d145b75">geen</Rapportage_x0020_jaar>
    <Proces xmlns="89186f93-65f9-453c-9329-8b5c1d145b75">Erkenningsproces</Proces>
    <IconOverlay xmlns="http://schemas.microsoft.com/sharepoint/v4" xsi:nil="true"/>
    <Datum xmlns="89186f93-65f9-453c-9329-8b5c1d145b75">2019-02-21T23:00:00+00:00</Datum>
    <Dienst xmlns="89186f93-65f9-453c-9329-8b5c1d145b75">Systeemdiensten</Dienst>
    <lehx xmlns="76de3366-4e10-4499-9260-89f4dd9c337e" xsi:nil="true"/>
    <MyTenneT xmlns="76de3366-4e10-4499-9260-89f4dd9c33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esentatie CM" ma:contentTypeID="0x0101004E466F171AC24787B2E82FE52F52DD340093E48C28BF95E645AD4C77EF747D43FB0053DAABCEAC700F44B83DB9408C4BCB9F" ma:contentTypeVersion="29" ma:contentTypeDescription="" ma:contentTypeScope="" ma:versionID="4bce9b63c474bc7ccb41a1ba17d9ed30">
  <xsd:schema xmlns:xsd="http://www.w3.org/2001/XMLSchema" xmlns:xs="http://www.w3.org/2001/XMLSchema" xmlns:p="http://schemas.microsoft.com/office/2006/metadata/properties" xmlns:ns1="http://schemas.microsoft.com/sharepoint/v3" xmlns:ns2="86a5176c-a99d-439f-ae4b-f42a93a2488e" xmlns:ns3="89186f93-65f9-453c-9329-8b5c1d145b75" xmlns:ns4="http://schemas.microsoft.com/sharepoint/v4" xmlns:ns5="76de3366-4e10-4499-9260-89f4dd9c337e" targetNamespace="http://schemas.microsoft.com/office/2006/metadata/properties" ma:root="true" ma:fieldsID="94fc12e6e4f7476c09a01351f7d5c3fd" ns1:_="" ns2:_="" ns3:_="" ns4:_="" ns5:_="">
    <xsd:import namespace="http://schemas.microsoft.com/sharepoint/v3"/>
    <xsd:import namespace="86a5176c-a99d-439f-ae4b-f42a93a2488e"/>
    <xsd:import namespace="89186f93-65f9-453c-9329-8b5c1d145b75"/>
    <xsd:import namespace="http://schemas.microsoft.com/sharepoint/v4"/>
    <xsd:import namespace="76de3366-4e10-4499-9260-89f4dd9c337e"/>
    <xsd:element name="properties">
      <xsd:complexType>
        <xsd:sequence>
          <xsd:element name="documentManagement">
            <xsd:complexType>
              <xsd:all>
                <xsd:element ref="ns1:TenneT_ConfidentialityTaxHTField0" minOccurs="0"/>
                <xsd:element ref="ns1:TenneT_DocumentStatusTaxHTField0" minOccurs="0"/>
                <xsd:element ref="ns1:TenneT_DocumentTypeTaxHTField0" minOccurs="0"/>
                <xsd:element ref="ns2:TaxCatchAll" minOccurs="0"/>
                <xsd:element ref="ns2:TaxCatchAllLabel" minOccurs="0"/>
                <xsd:element ref="ns3:Dienst" minOccurs="0"/>
                <xsd:element ref="ns3:Datum" minOccurs="0"/>
                <xsd:element ref="ns3:Proces" minOccurs="0"/>
                <xsd:element ref="ns4:IconOverlay" minOccurs="0"/>
                <xsd:element ref="ns3:_dlc_DocId" minOccurs="0"/>
                <xsd:element ref="ns3:_dlc_DocIdUrl" minOccurs="0"/>
                <xsd:element ref="ns3:_dlc_DocIdPersistId" minOccurs="0"/>
                <xsd:element ref="ns3:Rapportage_x0020_jaar" minOccurs="0"/>
                <xsd:element ref="ns5:lehx" minOccurs="0"/>
                <xsd:element ref="ns5:MyTen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nneT_ConfidentialityTaxHTField0" ma:index="9" ma:taxonomy="true" ma:internalName="TenneT_ConfidentialityTaxHTField0" ma:taxonomyFieldName="TenneT_Confidentiality" ma:displayName="Confidentiality level" ma:readOnly="false" ma:default="" ma:fieldId="{5deaeae2-3466-46c2-b796-5b509ffbde32}" ma:sspId="25079189-392f-462e-ac97-b27c29100eb4" ma:termSetId="ab080fc4-c9bd-490b-9fa8-e9879e304470" ma:anchorId="00000000-0000-0000-0000-000000000000" ma:open="false" ma:isKeyword="false">
      <xsd:complexType>
        <xsd:sequence>
          <xsd:element ref="pc:Terms" minOccurs="0" maxOccurs="1"/>
        </xsd:sequence>
      </xsd:complexType>
    </xsd:element>
    <xsd:element name="TenneT_DocumentStatusTaxHTField0" ma:index="11" nillable="true" ma:taxonomy="true" ma:internalName="TenneT_DocumentStatusTaxHTField0" ma:taxonomyFieldName="TenneT_DocumentStatus" ma:displayName="Document status" ma:fieldId="{36b48526-4514-4a7e-8a83-d2056ad4bd87}" ma:sspId="25079189-392f-462e-ac97-b27c29100eb4" ma:termSetId="3fa0987b-887d-41d0-9ad9-1e1d0e25072c" ma:anchorId="00000000-0000-0000-0000-000000000000" ma:open="false" ma:isKeyword="false">
      <xsd:complexType>
        <xsd:sequence>
          <xsd:element ref="pc:Terms" minOccurs="0" maxOccurs="1"/>
        </xsd:sequence>
      </xsd:complexType>
    </xsd:element>
    <xsd:element name="TenneT_DocumentTypeTaxHTField0" ma:index="13" ma:taxonomy="true" ma:internalName="TenneT_DocumentTypeTaxHTField0" ma:taxonomyFieldName="TenneT_DocumentType" ma:displayName="Document type" ma:default="" ma:fieldId="{416ca494-a133-481c-9cd5-8ed65ca07eed}" ma:sspId="25079189-392f-462e-ac97-b27c29100eb4" ma:termSetId="5495eede-2eff-4719-9ab1-8f1839bc0a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ad8b4b6e-e741-45da-9761-e82154b99b67}" ma:internalName="TaxCatchAll" ma:showField="CatchAllData" ma:web="89186f93-65f9-453c-9329-8b5c1d145b7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d8b4b6e-e741-45da-9761-e82154b99b67}" ma:internalName="TaxCatchAllLabel" ma:readOnly="true" ma:showField="CatchAllDataLabel" ma:web="89186f93-65f9-453c-9329-8b5c1d145b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186f93-65f9-453c-9329-8b5c1d145b75" elementFormDefault="qualified">
    <xsd:import namespace="http://schemas.microsoft.com/office/2006/documentManagement/types"/>
    <xsd:import namespace="http://schemas.microsoft.com/office/infopath/2007/PartnerControls"/>
    <xsd:element name="Dienst" ma:index="16" nillable="true" ma:displayName="Dienst" ma:format="Dropdown" ma:internalName="Dienst">
      <xsd:simpleType>
        <xsd:restriction base="dms:Choice">
          <xsd:enumeration value="Aansluitdiensten"/>
          <xsd:enumeration value="Transportdiensten"/>
          <xsd:enumeration value="Systeemdiensten"/>
          <xsd:enumeration value="CCC"/>
          <xsd:enumeration value="Data &amp; Systeem"/>
        </xsd:restriction>
      </xsd:simpleType>
    </xsd:element>
    <xsd:element name="Datum" ma:index="17" nillable="true" ma:displayName="Datum" ma:format="DateOnly" ma:internalName="Datum">
      <xsd:simpleType>
        <xsd:restriction base="dms:DateTime"/>
      </xsd:simpleType>
    </xsd:element>
    <xsd:element name="Proces" ma:index="18" nillable="true" ma:displayName="Proces" ma:format="Dropdown" ma:internalName="Proces">
      <xsd:simpleType>
        <xsd:restriction base="dms:Choice">
          <xsd:enumeration value="Facturatie"/>
          <xsd:enumeration value="Aansluitproces"/>
          <xsd:enumeration value="Erkenningsproces"/>
          <xsd:enumeration value="Communicatie"/>
          <xsd:enumeration value="Klachten en claims"/>
          <xsd:enumeration value="KTO"/>
          <xsd:enumeration value="Verstoringen"/>
          <xsd:enumeration value="CRM"/>
          <xsd:enumeration value="Sharepoint"/>
          <xsd:enumeration value="Dips"/>
          <xsd:enumeration value="MyTenneT"/>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Rapportage_x0020_jaar" ma:index="23" nillable="true" ma:displayName="Rapportage jaar" ma:format="RadioButtons" ma:internalName="Rapportage_x0020_jaar">
      <xsd:simpleType>
        <xsd:restriction base="dms:Choice">
          <xsd:enumeration value="2016"/>
          <xsd:enumeration value="2017"/>
          <xsd:enumeration value="2018"/>
          <xsd:enumeration value="2019"/>
          <xsd:enumeration value="2020"/>
          <xsd:enumeration value="2021"/>
          <xsd:enumeration value="2022"/>
          <xsd:enumeration value="gee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e3366-4e10-4499-9260-89f4dd9c337e" elementFormDefault="qualified">
    <xsd:import namespace="http://schemas.microsoft.com/office/2006/documentManagement/types"/>
    <xsd:import namespace="http://schemas.microsoft.com/office/infopath/2007/PartnerControls"/>
    <xsd:element name="lehx" ma:index="24" nillable="true" ma:displayName="Datum en tijd" ma:internalName="lehx">
      <xsd:simpleType>
        <xsd:restriction base="dms:DateTime"/>
      </xsd:simpleType>
    </xsd:element>
    <xsd:element name="MyTenneT" ma:index="25" nillable="true" ma:displayName="MyTenneT" ma:internalName="MyTenn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D0DC-B691-44BF-B888-8137D671C2CC}">
  <ds:schemaRefs>
    <ds:schemaRef ds:uri="Microsoft.SharePoint.Taxonomy.ContentTypeSync"/>
  </ds:schemaRefs>
</ds:datastoreItem>
</file>

<file path=customXml/itemProps2.xml><?xml version="1.0" encoding="utf-8"?>
<ds:datastoreItem xmlns:ds="http://schemas.openxmlformats.org/officeDocument/2006/customXml" ds:itemID="{F7194809-6F84-4E75-85AB-C6E1338DBD53}">
  <ds:schemaRefs>
    <ds:schemaRef ds:uri="http://schemas.microsoft.com/sharepoint/v4"/>
    <ds:schemaRef ds:uri="http://schemas.microsoft.com/office/2006/documentManagement/types"/>
    <ds:schemaRef ds:uri="http://purl.org/dc/elements/1.1/"/>
    <ds:schemaRef ds:uri="86a5176c-a99d-439f-ae4b-f42a93a2488e"/>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76de3366-4e10-4499-9260-89f4dd9c337e"/>
    <ds:schemaRef ds:uri="89186f93-65f9-453c-9329-8b5c1d145b7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DC6FB1-4BA2-418F-AD47-8F03BBFB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5176c-a99d-439f-ae4b-f42a93a2488e"/>
    <ds:schemaRef ds:uri="89186f93-65f9-453c-9329-8b5c1d145b75"/>
    <ds:schemaRef ds:uri="http://schemas.microsoft.com/sharepoint/v4"/>
    <ds:schemaRef ds:uri="76de3366-4e10-4499-9260-89f4dd9c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28FC6-15CF-4B1A-88BA-FF4FF67A1630}">
  <ds:schemaRefs>
    <ds:schemaRef ds:uri="http://schemas.microsoft.com/sharepoint/v3/contenttype/forms"/>
  </ds:schemaRefs>
</ds:datastoreItem>
</file>

<file path=customXml/itemProps5.xml><?xml version="1.0" encoding="utf-8"?>
<ds:datastoreItem xmlns:ds="http://schemas.openxmlformats.org/officeDocument/2006/customXml" ds:itemID="{C656946D-B2CE-474F-BB40-CFAE4B7451BA}">
  <ds:schemaRefs>
    <ds:schemaRef ds:uri="http://schemas.microsoft.com/sharepoint/events"/>
  </ds:schemaRefs>
</ds:datastoreItem>
</file>

<file path=customXml/itemProps6.xml><?xml version="1.0" encoding="utf-8"?>
<ds:datastoreItem xmlns:ds="http://schemas.openxmlformats.org/officeDocument/2006/customXml" ds:itemID="{46D9735A-FFD5-4F84-A8E6-68F2DD02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Bronbestand Zipfile</vt:lpstr>
    </vt:vector>
  </TitlesOfParts>
  <Company>TenneT TSO B.V.</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Bronbestand Zipfile</dc:title>
  <dc:subject>Application form for a Market Role</dc:subject>
  <dc:creator>Prudon, Jacqueline</dc:creator>
  <cp:lastModifiedBy>Govers, Tiemen</cp:lastModifiedBy>
  <cp:revision>4</cp:revision>
  <cp:lastPrinted>2019-04-03T18:37:00Z</cp:lastPrinted>
  <dcterms:created xsi:type="dcterms:W3CDTF">2019-04-03T18:35:00Z</dcterms:created>
  <dcterms:modified xsi:type="dcterms:W3CDTF">2019-04-03T18:38:00Z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0x0101004E466F171AC24787B2E82FE52F52DD340093E48C28BF95E645AD4C77EF747D43FB0053DAABCEAC700F44B83DB9408C4BCB9F</vt:lpwstr>
  </property>
  <property fmtid="{D5CDD505-2E9C-101B-9397-08002B2CF9AE}" pid="3" name="_dlc_DocIdItemGuid">
    <vt:lpwstr>3ee44643-3ebd-4bc9-946d-d42c0f9b9277</vt:lpwstr>
  </property>
  <property fmtid="{D5CDD505-2E9C-101B-9397-08002B2CF9AE}" pid="4" name="TaxKeyword">
    <vt:lpwstr/>
  </property>
  <property fmtid="{D5CDD505-2E9C-101B-9397-08002B2CF9AE}" pid="5" name="Document subject">
    <vt:lpwstr/>
  </property>
  <property fmtid="{D5CDD505-2E9C-101B-9397-08002B2CF9AE}" pid="6" name="TenneT_DocumentStatus">
    <vt:lpwstr>2;#Definitief|a18dbe06-1ea0-425f-983b-422fdd06b0b9</vt:lpwstr>
  </property>
  <property fmtid="{D5CDD505-2E9C-101B-9397-08002B2CF9AE}" pid="7" name="TenneT_DocumentType">
    <vt:lpwstr>16;#Template|85660926-209b-4db3-98d5-ff244043df12</vt:lpwstr>
  </property>
  <property fmtid="{D5CDD505-2E9C-101B-9397-08002B2CF9AE}" pid="8" name="TaxKeywordTaxHTField">
    <vt:lpwstr/>
  </property>
  <property fmtid="{D5CDD505-2E9C-101B-9397-08002B2CF9AE}" pid="9" name="TenneT_Confidentiality">
    <vt:lpwstr>48;#C1: Openbare informatie TenneT|0e7fb04b-446f-4d34-92e4-e522afb11bde</vt:lpwstr>
  </property>
</Properties>
</file>